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Дело № 5-84-31/2026</w:t>
      </w:r>
    </w:p>
    <w:p w:rsidR="00A77B3E">
      <w:r>
        <w:t>УИД 91MS0084-телефон-телефон</w:t>
      </w:r>
    </w:p>
    <w:p w:rsidR="00A77B3E">
      <w:r>
        <w:t>П о с т а н о в л е н и е</w:t>
      </w:r>
    </w:p>
    <w:p w:rsidR="00A77B3E">
      <w:r>
        <w:t>дата                                                                                      адрес</w:t>
      </w:r>
    </w:p>
    <w:p w:rsidR="00A77B3E">
      <w:r>
        <w:t xml:space="preserve">Мировой судья судебного участка № 84 Советского судебного района (адрес) адрес фио рассмотрев в открытом судебном заседании дело об административном правонарушении в отношении </w:t>
      </w:r>
    </w:p>
    <w:p w:rsidR="00A77B3E">
      <w:r>
        <w:t>фио, 0812.1984 года рождения, паспортные данные Избосканского адрес, гражданки РФ, паспортные данные, работающей в МБОУ «Советская средняя школа №3 с крымскотатарским языком обучения», имеющей на иждивении несовершеннолетнего ребенка паспортные данные, малолетнего ребенка паспортные данные, зарегистрированной и проживающей по адресу: адрес,</w:t>
      </w:r>
    </w:p>
    <w:p w:rsidR="00A77B3E">
      <w:r>
        <w:t>о привлечении к административной ответственности за совершение административного правонарушения, предусмотренного ч. 2 ст.12.27 КоАП РФ,</w:t>
      </w:r>
    </w:p>
    <w:p w:rsidR="00A77B3E">
      <w:r>
        <w:t>У С Т А Н О В И Л</w:t>
      </w:r>
    </w:p>
    <w:p w:rsidR="00A77B3E">
      <w:r>
        <w:t>дата в время на адрес адрес фио, управляя транспортным средством – автомобилем Шевроле ланос, государственный регистрационный знак ..., допустила столкновение с автомобилем марка автомобиля, государственный регистрационный знак В181ВР323, и, в нарушение пункта 2.5 Правил дорожного движения, оставила место дорожно-транспортного происшествия, участником которого она являлась, чем совершила административно правонарушение, предусмотренное ч.2 ст.12.27 КоАП РФ.</w:t>
      </w:r>
    </w:p>
    <w:p w:rsidR="00A77B3E">
      <w:r>
        <w:t xml:space="preserve">В судебном заседании фио вину в совершении административного правонарушения признала, раскаялась в содеянном, подтвердила обстоятельства, изложенные в протоколе, пояснила, что имеет на иждивении одного несовершеннолетнего и одного малолетнего ребенка. </w:t>
      </w:r>
    </w:p>
    <w:p w:rsidR="00A77B3E">
      <w:r>
        <w:t>Вина фио в совершении административного правонарушения подтверждается материалами дела: протоколом об административном правонарушении от 82 АП №316623 от дата (л.д.1); копией сообщения о преступлении №212 от дата (л.д.2); копией схемы места совершения административного правонарушения от дата (л.д.5); копией сведений о водителях и транспортных средствах, участвовавших в дорожно-транспортном происшествии от дата (л.д.6); копией объяснения фио от дата (л.д.7); копией объяснения фио от дата (л.д.8); карточкой операций с ВУ (л.д.9); дополнением к протоколу об административном правонарушении  82 АП №316623, согласно которому фио среди лишенных права управления не значится (л.д.10); сведениями о ранее совершенных правонарушениях (л.д.11).</w:t>
      </w:r>
    </w:p>
    <w:p w:rsidR="00A77B3E">
      <w: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Часть 2 ст. 12.27 КоАП РФ предусматривает административную ответственность за оставление водителем в нарушение Правил дорожного движения места дорожно-транспортного происшествия, участником которого он являлся.</w:t>
      </w:r>
    </w:p>
    <w:p w:rsidR="00A77B3E">
      <w:r>
        <w:t xml:space="preserve">В соответствии с п. 2.5 Правил дорожного движения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 7.2 Правил, не перемещать предметы, имеющие отношение к происшествию. </w:t>
      </w:r>
    </w:p>
    <w:p w:rsidR="00A77B3E">
      <w:r>
        <w:t>Таким образом, действия фио правильно квалифицированы по ч.2 ст.12.27 КоАП РФ, как оставление водителем в нарушение Правил дорожного движения места дорожно-транспортного происшествия, участником которого она являлась, вина в совершении данного правонарушения доказана.</w:t>
      </w:r>
    </w:p>
    <w:p w:rsidR="00A77B3E">
      <w:r>
        <w:t>В соответствии со ст. 4.2 КоАП РФ, обстоятельством смягчающим административную ответственность фио за совершенное ею правонарушение суд признает признание вины, наличие на иждивении одного несовершеннолетнего и одного малолетнего ребенка.</w:t>
      </w:r>
    </w:p>
    <w:p w:rsidR="00A77B3E">
      <w:r>
        <w:t>Согласно ст. 4.3 КоАП РФ, обстоятельств отягчающих ответственность фио судом не установлено.</w:t>
      </w:r>
    </w:p>
    <w:p w:rsidR="00A77B3E">
      <w:r>
        <w:t>При определении вида и меры административного наказания, учитывая характер совершенного правонарушения, личность виновной, её имущественное положение, наличие обстоятельств смягчающих и отсутствие обстоятельств отягчающих административную ответственность, считаю необходимым назначить фио административное наказание в виде лишение права управления транспортными средствами в минимальных пределах санкции ч.2 ст.12.27 КоАП РФ.</w:t>
      </w:r>
    </w:p>
    <w:p w:rsidR="00A77B3E">
      <w:r>
        <w:t>На основании изложенного, руководствуясь ст. 29.10 КоАП РФ, мировой судья</w:t>
      </w:r>
    </w:p>
    <w:p w:rsidR="00A77B3E">
      <w:r>
        <w:t>П О С Т А Н О В И Л:</w:t>
      </w:r>
    </w:p>
    <w:p w:rsidR="00A77B3E">
      <w:r>
        <w:t>фио признать виновной в совершении административного правонарушения, предусмотренного ч.2 ст.12.27 КоАП РФ, и назначить ей административное наказание в виде лишения права управления транспортными средствами на срок 1 (один) год.</w:t>
      </w:r>
    </w:p>
    <w:p w:rsidR="00A77B3E">
      <w:r>
        <w:t>Постановление суда в части лишения права управления транспортными средствами подлежит исполнению Отделением Госавтоинспекции ОМВД России по адрес, Инспекцией по надзору за техническим состоянием самоходных машин и других видов техники адрес.</w:t>
      </w:r>
    </w:p>
    <w:p w:rsidR="00A77B3E">
      <w:r>
        <w:t>Разъяснить, что лишение лица права управления транспортными средствами означает, что это лицо одновременно лишается права управления всеми транспортными средствами независимо от того, транспортным средством какой категории (подкатегории) оно управляло в момент совершения административного правонарушения.</w:t>
      </w:r>
    </w:p>
    <w:p w:rsidR="00A77B3E">
      <w: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 32.6 настоящего Кодекса, в орган, исполняющий этот вид административного наказания (в случае, если документы, указанные в ч. 1 ст. 32.6 настоящего Кодекса, ранее не были изъяты в соответствии с ч. 3 ст. 27.10 настоящего Кодекса), а в случае утраты указанных документов заявить об этом в указанный орган в тот же срок. </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Советский районный суд адрес в течение десяти дней со дня вручения или получения копии постановления.</w:t>
      </w:r>
    </w:p>
    <w:p w:rsidR="00A77B3E">
      <w:r>
        <w:t xml:space="preserve">Мировой судья: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