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84420">
      <w:pPr>
        <w:jc w:val="right"/>
      </w:pPr>
      <w:r>
        <w:t>Дело № 5-84-32/2021</w:t>
      </w:r>
    </w:p>
    <w:p w:rsidR="00A77B3E" w:rsidP="00484420">
      <w:pPr>
        <w:jc w:val="right"/>
      </w:pPr>
      <w:r>
        <w:t>УИД-91MS0084-01-2021-000045-84</w:t>
      </w:r>
    </w:p>
    <w:p w:rsidR="00A77B3E"/>
    <w:p w:rsidR="00A77B3E" w:rsidP="00484420">
      <w:pPr>
        <w:jc w:val="center"/>
      </w:pPr>
      <w:r>
        <w:t>ПОСТАНОВЛЕНИЕ</w:t>
      </w:r>
    </w:p>
    <w:p w:rsidR="00A77B3E" w:rsidP="00484420">
      <w:pPr>
        <w:jc w:val="center"/>
      </w:pPr>
      <w:r>
        <w:t>о назначении административного наказания</w:t>
      </w:r>
    </w:p>
    <w:p w:rsidR="00A77B3E"/>
    <w:p w:rsidR="00A77B3E" w:rsidP="00484420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01 февраля 2021 года</w:t>
      </w:r>
    </w:p>
    <w:p w:rsidR="00A77B3E" w:rsidP="00484420">
      <w:pPr>
        <w:jc w:val="both"/>
      </w:pPr>
    </w:p>
    <w:p w:rsidR="00A77B3E" w:rsidP="00484420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</w:t>
      </w:r>
      <w:r>
        <w:t xml:space="preserve">муниципальный район) Республики Крым Елецких Елена Николаевна, с участием лица, </w:t>
      </w:r>
      <w:r w:rsidR="00484420">
        <w:br/>
      </w:r>
      <w:r>
        <w:t xml:space="preserve">в отношении которого возбуждено дело об административном правонарушении – </w:t>
      </w:r>
      <w:r>
        <w:t>Волочаева</w:t>
      </w:r>
      <w:r>
        <w:t xml:space="preserve"> В.А., рассмотрев</w:t>
      </w:r>
      <w:r>
        <w:t xml:space="preserve"> в открытом судебном заседании (Республика Крым, Советский район, </w:t>
      </w:r>
      <w:r w:rsidR="00484420">
        <w:br/>
      </w:r>
      <w:r>
        <w:t>пгт</w:t>
      </w:r>
      <w:r>
        <w:t>.</w:t>
      </w:r>
      <w:r>
        <w:t xml:space="preserve"> </w:t>
      </w:r>
      <w:r>
        <w:t xml:space="preserve">Советский, ул. А. Матросова, 1А) дело об административном правонарушении, поступившее из ОЛРР (по районам Советский, Нижнегорский и Белогорский) Главного </w:t>
      </w:r>
      <w:r>
        <w:t xml:space="preserve">управления </w:t>
      </w:r>
      <w:r>
        <w:t>Росгвардии</w:t>
      </w:r>
      <w:r>
        <w:t xml:space="preserve"> </w:t>
      </w:r>
      <w:r>
        <w:t>по Респу</w:t>
      </w:r>
      <w:r>
        <w:t>блике Крым и г. Севастополю, в отношении:</w:t>
      </w:r>
    </w:p>
    <w:p w:rsidR="00484420" w:rsidP="00484420">
      <w:pPr>
        <w:ind w:firstLine="720"/>
        <w:jc w:val="both"/>
      </w:pPr>
      <w:r>
        <w:t>Волочаева</w:t>
      </w:r>
      <w:r>
        <w:t xml:space="preserve"> В</w:t>
      </w:r>
      <w:r>
        <w:t>.А. (персональные данные),</w:t>
      </w:r>
    </w:p>
    <w:p w:rsidR="00A77B3E" w:rsidP="00484420">
      <w:pPr>
        <w:ind w:firstLine="720"/>
        <w:jc w:val="both"/>
      </w:pPr>
      <w:r>
        <w:t xml:space="preserve">по </w:t>
      </w:r>
      <w:r>
        <w:t>ч</w:t>
      </w:r>
      <w:r>
        <w:t xml:space="preserve">. 6 ст. 20.8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484420">
      <w:pPr>
        <w:jc w:val="center"/>
      </w:pPr>
      <w:r>
        <w:t>установил:</w:t>
      </w:r>
    </w:p>
    <w:p w:rsidR="00A77B3E"/>
    <w:p w:rsidR="00A77B3E" w:rsidP="00484420">
      <w:pPr>
        <w:ind w:firstLine="720"/>
        <w:jc w:val="both"/>
      </w:pPr>
      <w:r>
        <w:t xml:space="preserve">дата </w:t>
      </w:r>
      <w:r>
        <w:t>в</w:t>
      </w:r>
      <w:r>
        <w:t xml:space="preserve"> время установлено, что </w:t>
      </w:r>
      <w:r>
        <w:t>Волочаев</w:t>
      </w:r>
      <w:r>
        <w:t xml:space="preserve"> В.А. по месту своего жительства по адресу: </w:t>
      </w:r>
      <w:r>
        <w:t xml:space="preserve">Республика Крым, Советский район, </w:t>
      </w:r>
      <w:r>
        <w:t>адрес, в н</w:t>
      </w:r>
      <w:r>
        <w:t xml:space="preserve">арушение ст. 22 Федерального закона </w:t>
      </w:r>
      <w:r w:rsidR="00484420">
        <w:br/>
      </w:r>
      <w:r>
        <w:t xml:space="preserve">от 13.12.1996 № 150-ФЗ "Об оружии" и п. 54 "Правил оборота гражданского </w:t>
      </w:r>
      <w:r>
        <w:t>и служебного оружия и патронов к нему на территории Российской Федерации", утвержденных Постановлением Правительства РФ от 21.07.1998 № 814 "О мер</w:t>
      </w:r>
      <w:r>
        <w:t>ах по регулированию оборота гражданского и служебного оружия и патронов к нему на территории Российской Федерации", незаконно хранил огнестрельное</w:t>
      </w:r>
      <w:r>
        <w:t xml:space="preserve"> гладкоствольное охотничье оружие ИЖ-58 МА 16 калибра, </w:t>
      </w:r>
      <w:r w:rsidR="00484420">
        <w:br/>
      </w:r>
      <w:r>
        <w:t>№</w:t>
      </w:r>
      <w:r>
        <w:t xml:space="preserve">, </w:t>
      </w:r>
      <w:r>
        <w:t>и огнестрельное гладкоствольное охотничье о</w:t>
      </w:r>
      <w:r>
        <w:t xml:space="preserve">ружие МЦ21-12 12 калибра, </w:t>
      </w:r>
      <w:r>
        <w:t>№</w:t>
      </w:r>
      <w:r>
        <w:t xml:space="preserve">, то есть совершил административное правонарушение, предусмотренное ч. 6 ст. 20.8 </w:t>
      </w:r>
      <w:r>
        <w:t>КоАП</w:t>
      </w:r>
      <w:r>
        <w:t xml:space="preserve"> РФ.</w:t>
      </w:r>
    </w:p>
    <w:p w:rsidR="00A77B3E" w:rsidP="00484420">
      <w:pPr>
        <w:ind w:firstLine="720"/>
        <w:jc w:val="both"/>
      </w:pPr>
      <w:r>
        <w:t xml:space="preserve">Распоряжением </w:t>
      </w:r>
      <w:r>
        <w:t>Росгвардии</w:t>
      </w:r>
      <w:r>
        <w:t xml:space="preserve"> от 01.08.2020 № 1/891-Р "Об установлении особенностей осуществления в 2020 году разрешительной деятел</w:t>
      </w:r>
      <w:r>
        <w:t xml:space="preserve">ьности, нормативно-правовое </w:t>
      </w:r>
      <w:r>
        <w:t>регулирование</w:t>
      </w:r>
      <w:r>
        <w:t xml:space="preserve"> которой отнесено к компетенции Федеральной службы войск национальной гвардии Российской Федерации" </w:t>
      </w:r>
      <w:r>
        <w:t xml:space="preserve">в целях реализации постановления Правительства Российской Федерации </w:t>
      </w:r>
      <w:r w:rsidR="00484420">
        <w:br/>
      </w:r>
      <w:r>
        <w:t>от 3 апреля 2020 г. № 440 "О продлении действ</w:t>
      </w:r>
      <w:r>
        <w:t xml:space="preserve">ия разрешений и иных особенностях </w:t>
      </w:r>
      <w:r w:rsidR="00484420">
        <w:br/>
      </w:r>
      <w:r>
        <w:t xml:space="preserve">в отношении разрешительной деятельности в 2020 году" установлено, что подтверждение соответствия юридических </w:t>
      </w:r>
      <w:r>
        <w:t>лиц, физических лиц и индивидуальных предпринимателей обязательным требованиям, в том числе предусматривающим пер</w:t>
      </w:r>
      <w:r>
        <w:t>еоформление (продление) лицензий, разрешений, удостоверений частного охранника и иных разрешительных документов, установленных законодательством Российской Федерации об оружии и частной охранной деятельности, за исключением лицензий на осуществление частно</w:t>
      </w:r>
      <w:r>
        <w:t>й детективной и частной охранной деятельности, по которым сроки подтверждения соответствия наступили или наступают в период с 6 апреля по дата, переносится</w:t>
      </w:r>
      <w:r>
        <w:t xml:space="preserve"> на срок </w:t>
      </w:r>
      <w:r>
        <w:t>до</w:t>
      </w:r>
      <w:r>
        <w:t xml:space="preserve"> дата.</w:t>
      </w:r>
    </w:p>
    <w:p w:rsidR="00A77B3E" w:rsidP="00484420">
      <w:pPr>
        <w:ind w:firstLine="720"/>
        <w:jc w:val="both"/>
      </w:pPr>
      <w:r>
        <w:t xml:space="preserve">Таким образом, временем совершения административного правонарушения является время </w:t>
      </w:r>
      <w:r>
        <w:t xml:space="preserve">дата. </w:t>
      </w:r>
    </w:p>
    <w:p w:rsidR="00A77B3E" w:rsidP="00484420">
      <w:pPr>
        <w:ind w:firstLine="720"/>
        <w:jc w:val="both"/>
      </w:pPr>
      <w:r>
        <w:t xml:space="preserve">По данному факту в отношении </w:t>
      </w:r>
      <w:r>
        <w:t>Волочаева</w:t>
      </w:r>
      <w:r>
        <w:t xml:space="preserve"> В.А. дата старшим инспектором ОЛРР </w:t>
      </w:r>
      <w:r w:rsidR="00484420">
        <w:br/>
      </w:r>
      <w:r>
        <w:t xml:space="preserve">(по районам Советский, Нижнегорский </w:t>
      </w:r>
      <w:r>
        <w:t xml:space="preserve">и Белогорский) капитаном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</w:t>
      </w:r>
      <w:r>
        <w:t>ч</w:t>
      </w:r>
      <w:r>
        <w:t xml:space="preserve">. 6 ст. 20.8 </w:t>
      </w:r>
      <w:r>
        <w:t>КоАП</w:t>
      </w:r>
      <w:r>
        <w:t xml:space="preserve"> РФ. </w:t>
      </w:r>
    </w:p>
    <w:p w:rsidR="00A77B3E" w:rsidP="00484420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Волочаеву</w:t>
      </w:r>
      <w:r>
        <w:t xml:space="preserve"> В.А. </w:t>
      </w:r>
      <w:r>
        <w:t xml:space="preserve">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484420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484420">
      <w:pPr>
        <w:ind w:firstLine="720"/>
        <w:jc w:val="both"/>
      </w:pPr>
      <w:r>
        <w:t>Волочаев</w:t>
      </w:r>
      <w:r>
        <w:t xml:space="preserve"> В.А. в суде пояснил, что копию протокола об </w:t>
      </w:r>
      <w:r>
        <w:t xml:space="preserve">административном правонарушении по данному делу получил, вину в совершении правонарушения признал полностью, в содеянном раскаялся, не оспаривал фактические обстоятельства, указанные </w:t>
      </w:r>
      <w:r w:rsidR="00484420">
        <w:br/>
      </w:r>
      <w:r>
        <w:t>в протоколе об административном правонарушении.</w:t>
      </w:r>
      <w:r>
        <w:t xml:space="preserve"> Также пояснил, что он не </w:t>
      </w:r>
      <w:r>
        <w:t xml:space="preserve">обращался за продлением срока действия разрешений </w:t>
      </w:r>
      <w:r>
        <w:t xml:space="preserve">на хранение и ношение оружия, поскольку он болел воспалением легких, а его дочь болела </w:t>
      </w:r>
      <w:r>
        <w:t>коронавирусом</w:t>
      </w:r>
      <w:r>
        <w:t xml:space="preserve"> и он побоялся заболеть, в </w:t>
      </w:r>
      <w:r>
        <w:t>связи</w:t>
      </w:r>
      <w:r>
        <w:t xml:space="preserve"> с чем уехал, затем он  находился в санатории на лечении, приехал домой д</w:t>
      </w:r>
      <w:r>
        <w:t xml:space="preserve">ата, однако </w:t>
      </w:r>
      <w:r>
        <w:t xml:space="preserve">и после дата он не обращался в </w:t>
      </w:r>
      <w:r>
        <w:t>Росгвардию</w:t>
      </w:r>
      <w:r>
        <w:t xml:space="preserve"> за продлением срока разрешений на хранение оружия. Также пояснил, что в период </w:t>
      </w:r>
      <w:r>
        <w:t>с</w:t>
      </w:r>
      <w:r>
        <w:t xml:space="preserve"> </w:t>
      </w:r>
      <w:r>
        <w:t>дата</w:t>
      </w:r>
      <w:r>
        <w:t xml:space="preserve"> по настоящее время он не обращался в </w:t>
      </w:r>
      <w:r>
        <w:t>Росгвардию</w:t>
      </w:r>
      <w:r>
        <w:t xml:space="preserve"> за продлением срока действия разрешений на хранение оружия, в том ч</w:t>
      </w:r>
      <w:r>
        <w:t xml:space="preserve">исле и в электронном виде </w:t>
      </w:r>
      <w:r>
        <w:t xml:space="preserve">на официальном портале </w:t>
      </w:r>
      <w:r>
        <w:t>Госуслуги</w:t>
      </w:r>
      <w:r>
        <w:t>.</w:t>
      </w:r>
    </w:p>
    <w:p w:rsidR="00A77B3E" w:rsidP="00484420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Волочаева</w:t>
      </w:r>
      <w:r>
        <w:t xml:space="preserve"> В.А., заслушав пояснения </w:t>
      </w:r>
      <w:r>
        <w:t>Волочаева</w:t>
      </w:r>
      <w:r>
        <w:t xml:space="preserve"> В.А., исследовав письменные материалы дела </w:t>
      </w:r>
      <w:r w:rsidR="00484420">
        <w:br/>
      </w:r>
      <w:r>
        <w:t>об административном правонарушении и оценив</w:t>
      </w:r>
      <w:r>
        <w:t xml:space="preserve"> доказательства по делу, суд приходит </w:t>
      </w:r>
      <w:r w:rsidR="00484420">
        <w:br/>
      </w:r>
      <w:r>
        <w:t xml:space="preserve">к следующему. </w:t>
      </w:r>
    </w:p>
    <w:p w:rsidR="00A77B3E" w:rsidP="00484420">
      <w:pPr>
        <w:ind w:firstLine="720"/>
        <w:jc w:val="both"/>
      </w:pPr>
      <w:r>
        <w:t xml:space="preserve">Правоотношения, возникающие при обороте гражданского, служебного, </w:t>
      </w:r>
      <w:r>
        <w:t>а также боевого ручного стрелкового и холодного оружия на территории Российской Федерации, регулируются Федеральным законом от 13.12.199</w:t>
      </w:r>
      <w:r>
        <w:t xml:space="preserve">6 </w:t>
      </w:r>
      <w:r>
        <w:t>№ 150-ФЗ "Об оружии" (далее по тексту – Закон № 150-ФЗ).</w:t>
      </w:r>
    </w:p>
    <w:p w:rsidR="00A77B3E" w:rsidP="00484420">
      <w:pPr>
        <w:ind w:firstLine="720"/>
        <w:jc w:val="both"/>
      </w:pPr>
      <w:r>
        <w:t>Согласно ст. 3 Закона № 150-ФЗ к гражданскому оружию относится оружие, предназначенное для использования гражданами Российской Федерации в целях самообороны, для занятий спортом и охоты, а также в</w:t>
      </w:r>
      <w:r>
        <w:t xml:space="preserve"> культурных </w:t>
      </w:r>
      <w:r>
        <w:t xml:space="preserve">и образовательных целях. Гражданское оружие подразделяется на: 1) оружие самообороны; 2) спортивное оружие; 3) охотничье оружие; 4) сигнальное оружие; 5) холодное клинковое оружие, предназначенное для ношения </w:t>
      </w:r>
      <w:r w:rsidR="00484420">
        <w:br/>
      </w:r>
      <w:r>
        <w:t>с казачьей формой, а также с нацио</w:t>
      </w:r>
      <w:r>
        <w:t>нальными костюмами народов Российской Федерации, атрибутика которых определяется Правительством Российской Федерации; 6) оружие, используемое в культурных и образовательных целях.</w:t>
      </w:r>
    </w:p>
    <w:p w:rsidR="00A77B3E" w:rsidP="00484420">
      <w:pPr>
        <w:ind w:firstLine="720"/>
        <w:jc w:val="both"/>
      </w:pPr>
      <w:r>
        <w:t xml:space="preserve">В соответствии со ст. 22 Закона № 150-ФЗ хранение гражданского </w:t>
      </w:r>
      <w:r>
        <w:t>и служебного</w:t>
      </w:r>
      <w:r>
        <w:t xml:space="preserve"> оружия и патронов к нему осуществляется юридическими лицами </w:t>
      </w:r>
      <w:r>
        <w:t xml:space="preserve">и гражданами, получившими </w:t>
      </w:r>
      <w:r w:rsidR="00484420">
        <w:br/>
      </w:r>
      <w:r>
        <w:t>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A77B3E" w:rsidP="00484420">
      <w:pPr>
        <w:ind w:firstLine="720"/>
        <w:jc w:val="both"/>
      </w:pPr>
      <w:r>
        <w:t xml:space="preserve">Согласно п. 54 "Правил оборота гражданского и служебного оружия </w:t>
      </w:r>
      <w:r>
        <w:t xml:space="preserve">и патронов к нему на территории Российской Федерации", утвержденных Постановлением Правительства РФ </w:t>
      </w:r>
      <w:r w:rsidR="00484420">
        <w:br/>
      </w:r>
      <w:r>
        <w:t xml:space="preserve">от 21.07.1998 № 814 "О мерах </w:t>
      </w:r>
      <w:r>
        <w:t>по регулированию оборота гражданского и служебного оружия и п</w:t>
      </w:r>
      <w:r>
        <w:t xml:space="preserve">атронов </w:t>
      </w:r>
      <w:r>
        <w:t>к нему на территории Российской Федерации"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</w:t>
      </w:r>
      <w:r>
        <w:t xml:space="preserve"> ее территориальных </w:t>
      </w:r>
      <w:r>
        <w:t>органах</w:t>
      </w:r>
      <w:r>
        <w:t>, разрешения на хранени</w:t>
      </w:r>
      <w:r>
        <w:t xml:space="preserve">е, или хранение </w:t>
      </w:r>
      <w:r>
        <w:t>и использование, или хранение и ношение оружия.</w:t>
      </w:r>
    </w:p>
    <w:p w:rsidR="00A77B3E" w:rsidP="00484420">
      <w:pPr>
        <w:ind w:firstLine="720"/>
        <w:jc w:val="both"/>
      </w:pPr>
      <w:r>
        <w:t xml:space="preserve">Статьей 13 Закона № 150-ФЗ предусмотрено, что гражданину Российской Федерации федеральным органом исполнительной власти, уполномоченным </w:t>
      </w:r>
      <w:r>
        <w:t>в сфере оборота оружия, или его территориальным органо</w:t>
      </w:r>
      <w:r>
        <w:t>м по месту жительства при регистрации, в частности, огнестрельного длинноствольного оружия выдается разрешение на его хранение и ношение сроком на пять лет на основании документа, подтверждающего законность приобретения соответствующего оружия.</w:t>
      </w:r>
    </w:p>
    <w:p w:rsidR="00A77B3E" w:rsidP="00484420">
      <w:pPr>
        <w:ind w:firstLine="720"/>
        <w:jc w:val="both"/>
      </w:pPr>
      <w:r>
        <w:t xml:space="preserve">При этом в </w:t>
      </w:r>
      <w:r>
        <w:t xml:space="preserve">соответствии с требованиями указанной нормы граждане Российской Федерации, являющиеся владельцами гражданского огнестрельного оружия, обязаны не реже одного раза в пять лет проходить проверку знания правил безопасного обращения с оружием и наличия навыков </w:t>
      </w:r>
      <w:r>
        <w:t>безопасного обращения с оружием, представлять в федеральный орган исполнительной власти, уполномоченный в сфере оборота оружия, или его территориальный орган медицинское заключение об отсутствии медицинских противопоказаний</w:t>
      </w:r>
      <w:r>
        <w:t xml:space="preserve"> </w:t>
      </w:r>
      <w:r>
        <w:t>к владению оружием и медицинско</w:t>
      </w:r>
      <w:r>
        <w:t xml:space="preserve">е заключение об отсутствии в организме человека наркотических средств, психотропных веществ и их метаболитов, полученное после прохождения химико-токсикологических исследований наличия в организме человека наркотических средств, психотропных веществ </w:t>
      </w:r>
      <w:r>
        <w:t xml:space="preserve">и их </w:t>
      </w:r>
      <w:r>
        <w:t>метаболитов.</w:t>
      </w:r>
    </w:p>
    <w:p w:rsidR="00A77B3E" w:rsidP="00484420">
      <w:pPr>
        <w:ind w:firstLine="720"/>
        <w:jc w:val="both"/>
      </w:pPr>
      <w:r>
        <w:t xml:space="preserve">В силу п. 67 Инструкции по организации работы органов внутренних дел </w:t>
      </w:r>
      <w:r>
        <w:t xml:space="preserve">по контролю за оборотом гражданского и служебного оружия и патронов </w:t>
      </w:r>
      <w:r>
        <w:t xml:space="preserve">к нему на территории Российской </w:t>
      </w:r>
      <w:r>
        <w:t xml:space="preserve">Федерации, утвержденной Приказом МВД России от 12 апреля 1999 года № 288, не позднее чем, за месяц до истечения срока действия выданных лицензий, а также разрешений </w:t>
      </w:r>
      <w:r w:rsidR="00484420">
        <w:br/>
      </w:r>
      <w:r>
        <w:t xml:space="preserve">на хранение, хранение </w:t>
      </w:r>
      <w:r>
        <w:t xml:space="preserve">и использование, хранение и ношение </w:t>
      </w:r>
      <w:r>
        <w:t>оружия</w:t>
      </w:r>
      <w:r>
        <w:t xml:space="preserve"> их владельцы представляют в орган внутренних дел по месту учета оружия заявления и документы, необходимые для получения соответствующих лицензий и разрешений.</w:t>
      </w:r>
    </w:p>
    <w:p w:rsidR="00A77B3E" w:rsidP="00484420">
      <w:pPr>
        <w:ind w:firstLine="720"/>
        <w:jc w:val="both"/>
      </w:pPr>
      <w:r>
        <w:t>Таким образом, по истечении срока действия разрешения при несоблюдении предусмотренных Зак</w:t>
      </w:r>
      <w:r>
        <w:t>оном об оружии условий его продления хранение оружия является незаконным, так как отсутствует подтверждение соблюдения владельцем оружия необходимых безопасных условий его хранения и использования.</w:t>
      </w:r>
    </w:p>
    <w:p w:rsidR="00A77B3E" w:rsidP="00484420">
      <w:pPr>
        <w:ind w:firstLine="720"/>
        <w:jc w:val="both"/>
      </w:pPr>
      <w:r>
        <w:t xml:space="preserve">Аналогичная правовая позиция также выражена в определении </w:t>
      </w:r>
      <w:r>
        <w:t xml:space="preserve">Конституционного Суда Российской Федерации от 19 ноября 2015 года № 2557-О "Об отказе в принятии к рассмотрению жалобы гражданина </w:t>
      </w:r>
      <w:r>
        <w:t>Зеленюка</w:t>
      </w:r>
      <w:r>
        <w:t xml:space="preserve"> Владимира Николаевича на нарушение его конституционных прав положением части 6 статьи 20.8 Кодекса Российской Федерац</w:t>
      </w:r>
      <w:r>
        <w:t>ии об административных правонарушениях".</w:t>
      </w:r>
    </w:p>
    <w:p w:rsidR="00A77B3E" w:rsidP="00484420">
      <w:pPr>
        <w:ind w:firstLine="720"/>
        <w:jc w:val="both"/>
      </w:pPr>
      <w:r>
        <w:t xml:space="preserve">Хранение гражданского огнестрельного оружия по истечении срока действия разрешения является незаконным и образует объективную сторону состава административного правонарушения, предусмотренного </w:t>
      </w:r>
      <w:r>
        <w:t>ч</w:t>
      </w:r>
      <w:r>
        <w:t xml:space="preserve">. 6 ст. 20.8 </w:t>
      </w:r>
      <w:r>
        <w:t>КоАП</w:t>
      </w:r>
      <w:r>
        <w:t xml:space="preserve"> РФ.</w:t>
      </w:r>
    </w:p>
    <w:p w:rsidR="00A77B3E" w:rsidP="00484420">
      <w:pPr>
        <w:ind w:firstLine="720"/>
        <w:jc w:val="both"/>
      </w:pPr>
      <w:r>
        <w:t xml:space="preserve">Частью 6 ст. 20.8 </w:t>
      </w:r>
      <w:r>
        <w:t>КоАП</w:t>
      </w:r>
      <w:r>
        <w:t xml:space="preserve"> РФ предусмотрена административная ответственность за незаконные приобретение, продажа, передача, хранение, перевозка или ношение гражданского огнестрельного гладкоствольного оружия </w:t>
      </w:r>
      <w:r>
        <w:t>и огнестрельного оружия ограниченного поражения.</w:t>
      </w:r>
    </w:p>
    <w:p w:rsidR="00A77B3E" w:rsidP="00484420">
      <w:pPr>
        <w:ind w:firstLine="720"/>
        <w:jc w:val="both"/>
      </w:pPr>
      <w:r>
        <w:t>П</w:t>
      </w:r>
      <w:r>
        <w:t xml:space="preserve">омимо признательных показаний </w:t>
      </w:r>
      <w:r>
        <w:t>Волочаева</w:t>
      </w:r>
      <w:r>
        <w:t xml:space="preserve"> В.А., его вина </w:t>
      </w:r>
      <w:r>
        <w:t xml:space="preserve">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484420">
      <w:pPr>
        <w:ind w:firstLine="720"/>
        <w:jc w:val="both"/>
      </w:pPr>
      <w:r>
        <w:t xml:space="preserve">- протоколом об административном правонарушении </w:t>
      </w:r>
      <w:r>
        <w:t xml:space="preserve">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2). Протокол составлен уполномоченным должностным лицом, копия протокола вручена </w:t>
      </w:r>
      <w:r>
        <w:t>Волочаеву</w:t>
      </w:r>
      <w:r>
        <w:t xml:space="preserve"> В.А., о чем свидетельствует его подпись в протоколе. Существенных недостатков, которые могли бы повлечь е</w:t>
      </w:r>
      <w:r>
        <w:t>го недействительность, протокол  не содержит;</w:t>
      </w:r>
    </w:p>
    <w:p w:rsidR="00A77B3E" w:rsidP="00484420">
      <w:pPr>
        <w:ind w:firstLine="720"/>
        <w:jc w:val="both"/>
      </w:pPr>
      <w:r>
        <w:t xml:space="preserve">- протоколом изъятия оружия, боеприпасов и патронов </w:t>
      </w:r>
      <w:r>
        <w:t xml:space="preserve">к оружию </w:t>
      </w:r>
      <w:r>
        <w:t>от</w:t>
      </w:r>
      <w:r>
        <w:t xml:space="preserve"> дата (л.д. 3);</w:t>
      </w:r>
    </w:p>
    <w:p w:rsidR="00A77B3E" w:rsidP="00484420">
      <w:pPr>
        <w:ind w:firstLine="720"/>
        <w:jc w:val="both"/>
      </w:pPr>
      <w:r>
        <w:t xml:space="preserve">- копиями разрешения </w:t>
      </w:r>
      <w:r>
        <w:t>РОХа</w:t>
      </w:r>
      <w:r>
        <w:t xml:space="preserve"> № </w:t>
      </w:r>
      <w:r>
        <w:t xml:space="preserve"> и № </w:t>
      </w:r>
      <w:r>
        <w:t xml:space="preserve"> на хранение </w:t>
      </w:r>
      <w:r>
        <w:t>и ношение охотничьего пневматического, огнестрельного оружия либо о</w:t>
      </w:r>
      <w:r>
        <w:t xml:space="preserve">ружия ограниченного поражения и патронов </w:t>
      </w:r>
      <w:r w:rsidR="00484420">
        <w:br/>
      </w:r>
      <w:r>
        <w:t xml:space="preserve">к нему, выданных дата, действительными </w:t>
      </w:r>
      <w:r>
        <w:t>до</w:t>
      </w:r>
      <w:r>
        <w:t xml:space="preserve"> дата (л.д. 5);</w:t>
      </w:r>
    </w:p>
    <w:p w:rsidR="00A77B3E" w:rsidP="00484420">
      <w:pPr>
        <w:ind w:firstLine="720"/>
        <w:jc w:val="both"/>
      </w:pPr>
      <w:r>
        <w:t xml:space="preserve">- письменным объяснением </w:t>
      </w:r>
      <w:r>
        <w:t>Волочаева</w:t>
      </w:r>
      <w:r>
        <w:t xml:space="preserve"> В.А. </w:t>
      </w:r>
      <w:r>
        <w:t>от</w:t>
      </w:r>
      <w:r>
        <w:t xml:space="preserve"> </w:t>
      </w:r>
      <w:r>
        <w:t>дата</w:t>
      </w:r>
      <w:r>
        <w:t xml:space="preserve">, согласно которому по причине занятости поиска работы, а также по семейным обстоятельствам </w:t>
      </w:r>
      <w:r>
        <w:t>Волочаев</w:t>
      </w:r>
      <w:r>
        <w:t xml:space="preserve"> В.А. не см</w:t>
      </w:r>
      <w:r>
        <w:t>ог вовремя пройти медицинскую комиссию и подать соответствующие документы для продления срока действия разрешений на хранение и ношение принадлежащего ему оружия (л.д. 6);</w:t>
      </w:r>
    </w:p>
    <w:p w:rsidR="00A77B3E" w:rsidP="00484420">
      <w:pPr>
        <w:ind w:firstLine="720"/>
        <w:jc w:val="both"/>
      </w:pPr>
      <w:r>
        <w:t xml:space="preserve">- информацией ст. инспектора ОЛРР (по районам Советский, Нижнегорский </w:t>
      </w:r>
      <w:r w:rsidR="00484420">
        <w:br/>
      </w:r>
      <w:r>
        <w:t>и Белогорский)</w:t>
      </w:r>
      <w:r>
        <w:t xml:space="preserve"> Главного управления </w:t>
      </w:r>
      <w:r>
        <w:t>Росгвардии</w:t>
      </w:r>
      <w:r>
        <w:t xml:space="preserve"> по Республике Крым </w:t>
      </w:r>
      <w:r>
        <w:t xml:space="preserve">и г. Севастополю капитана полиции </w:t>
      </w:r>
      <w:r>
        <w:t>фио</w:t>
      </w:r>
      <w:r>
        <w:t xml:space="preserve"> от дата </w:t>
      </w:r>
      <w:r>
        <w:t>№</w:t>
      </w:r>
      <w:r>
        <w:t xml:space="preserve">, согласно которой </w:t>
      </w:r>
      <w:r>
        <w:t>Волочаев</w:t>
      </w:r>
      <w:r>
        <w:t xml:space="preserve"> В.А. состоял на учете в отделении лицензионно-разрешительной работы (по районам Советский, Нижнегорский </w:t>
      </w:r>
      <w:r>
        <w:t>и Белогорский) Главн</w:t>
      </w:r>
      <w:r>
        <w:t xml:space="preserve">ого управления </w:t>
      </w:r>
      <w:r>
        <w:t>Росгвардии</w:t>
      </w:r>
      <w:r>
        <w:t xml:space="preserve"> по Республике Крым </w:t>
      </w:r>
      <w:r>
        <w:t>и г. Севастополю как владелец двух единиц огнестрельного гладкоствольного охотничьего оружия и</w:t>
      </w:r>
      <w:r>
        <w:t xml:space="preserve"> по месту учета </w:t>
      </w:r>
      <w:r w:rsidR="00484420">
        <w:br/>
      </w:r>
      <w:r>
        <w:t xml:space="preserve">в установленный законодательством срок </w:t>
      </w:r>
      <w:r>
        <w:t>не предоставил оружие, заявление и документы для продления с</w:t>
      </w:r>
      <w:r>
        <w:t>рока действия соответствующего разрешения (</w:t>
      </w:r>
      <w:r>
        <w:t>л</w:t>
      </w:r>
      <w:r>
        <w:t>.д. 7).</w:t>
      </w:r>
    </w:p>
    <w:p w:rsidR="00A77B3E" w:rsidP="00484420">
      <w:pPr>
        <w:ind w:firstLine="720"/>
        <w:jc w:val="both"/>
      </w:pPr>
      <w:r>
        <w:t xml:space="preserve">Суд оценивает представленные доказательства каждое в отдельности </w:t>
      </w:r>
      <w:r>
        <w:t xml:space="preserve">и все </w:t>
      </w:r>
      <w:r w:rsidR="00484420">
        <w:br/>
      </w:r>
      <w:r>
        <w:t xml:space="preserve">в совокупности в соответствии со ст. 26.11 </w:t>
      </w:r>
      <w:r>
        <w:t>КоАП</w:t>
      </w:r>
      <w:r>
        <w:t xml:space="preserve"> РФ и приходит  </w:t>
      </w:r>
      <w:r>
        <w:t>к выводу, что они являютс</w:t>
      </w:r>
      <w:r>
        <w:t xml:space="preserve">я допустимыми, достоверными и составлены </w:t>
      </w:r>
      <w:r>
        <w:t>в соответствии с требованиями норм действующего законодательства.</w:t>
      </w:r>
    </w:p>
    <w:p w:rsidR="00A77B3E" w:rsidP="00484420">
      <w:pPr>
        <w:ind w:firstLine="720"/>
        <w:jc w:val="both"/>
      </w:pPr>
      <w:r>
        <w:t xml:space="preserve">Таким образом, действия </w:t>
      </w:r>
      <w:r>
        <w:t>Волочаева</w:t>
      </w:r>
      <w:r>
        <w:t xml:space="preserve"> В.А. суд квалифицирует по </w:t>
      </w:r>
      <w:r>
        <w:t>ч</w:t>
      </w:r>
      <w:r>
        <w:t xml:space="preserve">. 6 </w:t>
      </w:r>
      <w:r>
        <w:t xml:space="preserve">ст. 20.8 </w:t>
      </w:r>
      <w:r>
        <w:t>КоАП</w:t>
      </w:r>
      <w:r>
        <w:t xml:space="preserve"> РФ, как незаконное хранение гражданского огнестрел</w:t>
      </w:r>
      <w:r>
        <w:t>ьного гладкоствольного оружия.</w:t>
      </w:r>
    </w:p>
    <w:p w:rsidR="00A77B3E" w:rsidP="00484420">
      <w:pPr>
        <w:ind w:firstLine="720"/>
        <w:jc w:val="both"/>
      </w:pPr>
      <w:r>
        <w:t xml:space="preserve">К доводам </w:t>
      </w:r>
      <w:r>
        <w:t>Волочаева</w:t>
      </w:r>
      <w:r>
        <w:t xml:space="preserve"> В.А. о том, что он не смог своевременно обратиться </w:t>
      </w:r>
      <w:r>
        <w:t xml:space="preserve">за продлением срока действия разрешений на хранение и ношение оружия </w:t>
      </w:r>
      <w:r>
        <w:t xml:space="preserve">по месту учета, поскольку он болел, ему  пришлось уехать, а затем он находился </w:t>
      </w:r>
      <w:r>
        <w:t xml:space="preserve">в санатории на лечении, суд относится критически, </w:t>
      </w:r>
      <w:r>
        <w:t xml:space="preserve">поскольку </w:t>
      </w:r>
      <w:r>
        <w:t>Волочаев</w:t>
      </w:r>
      <w:r>
        <w:t xml:space="preserve"> В.А. </w:t>
      </w:r>
      <w:r>
        <w:t xml:space="preserve">не представил суду каких-либо документов, подтверждающих его нахождение </w:t>
      </w:r>
      <w:r>
        <w:t>на лечении в период с</w:t>
      </w:r>
      <w:r>
        <w:t xml:space="preserve"> дата по настоящее время.</w:t>
      </w:r>
    </w:p>
    <w:p w:rsidR="00A77B3E" w:rsidP="00484420">
      <w:pPr>
        <w:ind w:firstLine="720"/>
        <w:jc w:val="both"/>
      </w:pPr>
      <w:r>
        <w:t xml:space="preserve">Кроме того, из пояснений самого </w:t>
      </w:r>
      <w:r>
        <w:t>Волочаева</w:t>
      </w:r>
      <w:r>
        <w:t xml:space="preserve"> В.А., данных им в </w:t>
      </w:r>
      <w:r>
        <w:t xml:space="preserve">судебном заседании, следует, что он прибыл по месту своего проживания дата, при этом в период </w:t>
      </w:r>
      <w:r>
        <w:t>с</w:t>
      </w:r>
      <w:r>
        <w:t xml:space="preserve"> </w:t>
      </w:r>
      <w:r>
        <w:t>дата</w:t>
      </w:r>
      <w:r>
        <w:t xml:space="preserve"> </w:t>
      </w:r>
      <w:r w:rsidR="00484420">
        <w:br/>
      </w:r>
      <w:r>
        <w:t xml:space="preserve">по настоящее время он также </w:t>
      </w:r>
      <w:r>
        <w:t xml:space="preserve">не обращался за продлением срока действия разрешений </w:t>
      </w:r>
      <w:r w:rsidR="00484420">
        <w:br/>
      </w:r>
      <w:r>
        <w:t>на хранение и ношение оружия.</w:t>
      </w:r>
    </w:p>
    <w:p w:rsidR="00A77B3E" w:rsidP="00484420">
      <w:pPr>
        <w:ind w:firstLine="720"/>
        <w:jc w:val="both"/>
      </w:pPr>
      <w:r>
        <w:t>В соответствии с общими правилами назначени</w:t>
      </w:r>
      <w:r>
        <w:t xml:space="preserve">я административного наказания, основанными на принципах справедливости, соразмерности </w:t>
      </w:r>
      <w:r w:rsidR="00484420">
        <w:t>и</w:t>
      </w:r>
      <w:r>
        <w:t xml:space="preserve"> индивидуализации ответственности, административное наказание </w:t>
      </w:r>
      <w:r w:rsidR="00484420">
        <w:t>з</w:t>
      </w:r>
      <w:r>
        <w:t>а совершение административного правонарушения назначается в пр</w:t>
      </w:r>
      <w:r>
        <w:t xml:space="preserve">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</w:t>
      </w:r>
      <w:r w:rsidR="00484420">
        <w:br/>
      </w:r>
      <w:r>
        <w:t xml:space="preserve">(ч. 1 ст. 4.1 </w:t>
      </w:r>
      <w:r>
        <w:t>КоАП</w:t>
      </w:r>
      <w:r>
        <w:t xml:space="preserve"> РФ).</w:t>
      </w:r>
    </w:p>
    <w:p w:rsidR="00A77B3E" w:rsidP="00484420">
      <w:pPr>
        <w:jc w:val="both"/>
      </w:pPr>
      <w:r>
        <w:tab/>
        <w:t xml:space="preserve">При назначении административного наказания </w:t>
      </w:r>
      <w:r>
        <w:t>Волочаеву</w:t>
      </w:r>
      <w:r>
        <w:t xml:space="preserve"> В.А. учитываются характер совершенного им адм</w:t>
      </w:r>
      <w:r>
        <w:t xml:space="preserve">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484420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 на данных, подтвержда</w:t>
      </w:r>
      <w:r>
        <w:t xml:space="preserve">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t>за административное правонарушение, именно той меры государствен</w:t>
      </w:r>
      <w:r>
        <w:t xml:space="preserve">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>и предупреждения совершения новых противоправных деяний, а также ее соразмерность в качестве единственно возможного спо</w:t>
      </w:r>
      <w:r>
        <w:t xml:space="preserve">соба достижения справедливого баланса публичных и частных интересов </w:t>
      </w:r>
      <w:r w:rsidR="00484420">
        <w:br/>
      </w:r>
      <w:r>
        <w:t>в рамках административного судопроизводства.</w:t>
      </w:r>
    </w:p>
    <w:p w:rsidR="00A77B3E" w:rsidP="00484420">
      <w:pPr>
        <w:ind w:firstLine="720"/>
        <w:jc w:val="both"/>
      </w:pPr>
      <w:r>
        <w:t xml:space="preserve">Изучением личности </w:t>
      </w:r>
      <w:r>
        <w:t>Волочаева</w:t>
      </w:r>
      <w:r>
        <w:t xml:space="preserve"> В.А. в суде установлено, </w:t>
      </w:r>
      <w:r>
        <w:t xml:space="preserve">что он </w:t>
      </w:r>
      <w:r w:rsidR="00484420">
        <w:t>изъято</w:t>
      </w:r>
      <w:r>
        <w:t xml:space="preserve">. Иными сведениями о личности </w:t>
      </w:r>
      <w:r>
        <w:t xml:space="preserve">и имущественном положении </w:t>
      </w:r>
      <w:r>
        <w:t>Волочаева</w:t>
      </w:r>
      <w:r>
        <w:t xml:space="preserve"> В.А., суд не располагает.</w:t>
      </w:r>
    </w:p>
    <w:p w:rsidR="00A77B3E" w:rsidP="00484420">
      <w:pPr>
        <w:ind w:firstLine="720"/>
        <w:jc w:val="both"/>
      </w:pPr>
      <w:r>
        <w:t xml:space="preserve">Обстоятельствами, смягчающими административную ответственность                </w:t>
      </w:r>
      <w:r>
        <w:t>Волочаева</w:t>
      </w:r>
      <w:r>
        <w:t xml:space="preserve"> В.А., суд признает признание вины в совершении правон</w:t>
      </w:r>
      <w:r>
        <w:t xml:space="preserve">арушения, раскаяние </w:t>
      </w:r>
      <w:r w:rsidR="00484420">
        <w:br/>
      </w:r>
      <w:r>
        <w:t>в</w:t>
      </w:r>
      <w:r>
        <w:t xml:space="preserve"> содеянном.</w:t>
      </w:r>
      <w:r>
        <w:tab/>
      </w:r>
    </w:p>
    <w:p w:rsidR="00A77B3E" w:rsidP="00484420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Волочаева</w:t>
      </w:r>
      <w:r>
        <w:t xml:space="preserve"> В.А., судом не установлено.</w:t>
      </w:r>
    </w:p>
    <w:p w:rsidR="00A77B3E" w:rsidP="00484420">
      <w:pPr>
        <w:ind w:firstLine="720"/>
        <w:jc w:val="both"/>
      </w:pPr>
      <w:r>
        <w:t xml:space="preserve">Согласно санкции ч. 6 ст. 20.8 </w:t>
      </w:r>
      <w:r>
        <w:t>КоАП</w:t>
      </w:r>
      <w:r>
        <w:t xml:space="preserve"> РФ, совершенное </w:t>
      </w:r>
      <w:r>
        <w:t>Волочаевым</w:t>
      </w:r>
      <w:r>
        <w:t xml:space="preserve"> В.А. деяние влечет наложение административного</w:t>
      </w:r>
      <w:r>
        <w:t xml:space="preserve"> штрафа на граждан в размере </w:t>
      </w:r>
      <w:r>
        <w:t xml:space="preserve">от трех тысяч до пяти тысяч рублей с конфискацией оружия и патронов </w:t>
      </w:r>
      <w:r>
        <w:t xml:space="preserve">к нему либо административный арест на срок </w:t>
      </w:r>
      <w:r w:rsidR="00484420">
        <w:br/>
      </w:r>
      <w:r>
        <w:t xml:space="preserve">от пяти до пятнадцати суток </w:t>
      </w:r>
      <w:r>
        <w:t>с конфискацией оружия и патронов к нему.</w:t>
      </w:r>
    </w:p>
    <w:p w:rsidR="00A77B3E" w:rsidP="00484420">
      <w:pPr>
        <w:jc w:val="both"/>
      </w:pPr>
      <w:r>
        <w:t xml:space="preserve">           </w:t>
      </w:r>
      <w:r>
        <w:t xml:space="preserve">С учетом конкретных обстоятельств дела, принимая во внимание личность </w:t>
      </w:r>
      <w:r>
        <w:t>Волочаева</w:t>
      </w:r>
      <w:r>
        <w:t xml:space="preserve"> В.А., характер совершенного им правонарушения, наличие смягчающих административную ответственность обстоятельств, суд считает возможным назначить </w:t>
      </w:r>
      <w:r>
        <w:t>Волочаеву</w:t>
      </w:r>
      <w:r>
        <w:t xml:space="preserve"> В.А. адми</w:t>
      </w:r>
      <w:r>
        <w:t xml:space="preserve">нистративное наказание в виде административного штрафа с конфискацией оружия </w:t>
      </w:r>
      <w:r w:rsidR="00484420">
        <w:br/>
      </w:r>
      <w:r>
        <w:t xml:space="preserve">и патронов к нему в пределах санкции ч. 6 ст. 20.8 </w:t>
      </w:r>
      <w:r>
        <w:t>КоАП</w:t>
      </w:r>
      <w:r>
        <w:t xml:space="preserve"> РФ, что будет являться </w:t>
      </w:r>
      <w:r w:rsidR="00484420">
        <w:br/>
      </w:r>
      <w:r>
        <w:t xml:space="preserve">в рассматриваемом случае, </w:t>
      </w:r>
      <w:r>
        <w:t>по мнению судьи, надлежащей</w:t>
      </w:r>
      <w:r>
        <w:t xml:space="preserve"> мерой ответственности в целях предупреждения</w:t>
      </w:r>
      <w:r>
        <w:t xml:space="preserve"> </w:t>
      </w:r>
      <w:r>
        <w:t>в дальнейшем совершения им аналогичных административных проступков.</w:t>
      </w:r>
    </w:p>
    <w:p w:rsidR="00A77B3E" w:rsidP="00484420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20.8, 29.9 – 29.11 </w:t>
      </w:r>
      <w:r>
        <w:t>КоАП</w:t>
      </w:r>
      <w:r>
        <w:t xml:space="preserve"> РФ, мировой судья, -</w:t>
      </w:r>
    </w:p>
    <w:p w:rsidR="00A77B3E" w:rsidP="00484420">
      <w:pPr>
        <w:jc w:val="center"/>
      </w:pPr>
      <w:r>
        <w:t>постановил:</w:t>
      </w:r>
    </w:p>
    <w:p w:rsidR="00A77B3E" w:rsidP="00484420">
      <w:pPr>
        <w:jc w:val="both"/>
      </w:pPr>
    </w:p>
    <w:p w:rsidR="00A77B3E" w:rsidP="0099530B">
      <w:pPr>
        <w:ind w:firstLine="720"/>
        <w:jc w:val="both"/>
      </w:pPr>
      <w:r>
        <w:t xml:space="preserve">признать </w:t>
      </w:r>
      <w:r>
        <w:t>Волочаева</w:t>
      </w:r>
      <w:r>
        <w:t xml:space="preserve"> В</w:t>
      </w:r>
      <w:r w:rsidR="00484420">
        <w:t>.</w:t>
      </w:r>
      <w:r>
        <w:t>А.</w:t>
      </w:r>
      <w:r>
        <w:t xml:space="preserve"> виновным в совершении админи</w:t>
      </w:r>
      <w:r>
        <w:t xml:space="preserve">стративного правонарушения, предусмотренного ч. 6 ст. 20.8 </w:t>
      </w:r>
      <w:r>
        <w:t>КоАП</w:t>
      </w:r>
      <w:r>
        <w:t xml:space="preserve"> РФ </w:t>
      </w:r>
      <w:r>
        <w:t xml:space="preserve">и назначить ему наказание в виде административного штрафа в размере </w:t>
      </w:r>
      <w:r>
        <w:t xml:space="preserve">3000 (три тысячи) рублей с конфискацией в доход государства оружия </w:t>
      </w:r>
      <w:r>
        <w:br/>
      </w:r>
      <w:r>
        <w:t>и патронов к нему, а именно: огнестрельного гладкос</w:t>
      </w:r>
      <w:r>
        <w:t>твольного охотничьего оружия ИЖ-58 МА 16 калибра, №</w:t>
      </w:r>
      <w:r>
        <w:t xml:space="preserve">, и огнестрельного гладкоствольного охотничьего оружия МЦ21-12 12 калибра, </w:t>
      </w:r>
      <w:r>
        <w:t>№</w:t>
      </w:r>
      <w:r>
        <w:t>, находящихся согласно</w:t>
      </w:r>
      <w:r>
        <w:t xml:space="preserve"> корешков квитанций № </w:t>
      </w:r>
      <w:r>
        <w:t xml:space="preserve">и № </w:t>
      </w:r>
      <w:r>
        <w:t>от</w:t>
      </w:r>
      <w:r>
        <w:t xml:space="preserve"> </w:t>
      </w:r>
      <w:r>
        <w:t>дата</w:t>
      </w:r>
      <w:r>
        <w:t xml:space="preserve"> в ОМВД России по Советскому району.</w:t>
      </w:r>
    </w:p>
    <w:p w:rsidR="00A77B3E" w:rsidP="0099530B">
      <w:pPr>
        <w:ind w:firstLine="720"/>
        <w:jc w:val="both"/>
      </w:pPr>
      <w:r>
        <w:t xml:space="preserve">Штраф подлежит перечислению на следующие реквизиты: получатель: УФК </w:t>
      </w:r>
      <w:r>
        <w:br/>
      </w:r>
      <w:r>
        <w:t xml:space="preserve">по Республике Крым (Министерство юстиции Республики Крым), наименование банка: </w:t>
      </w:r>
      <w:r>
        <w:t xml:space="preserve">Отделение Республика Крым Банка России//УФК </w:t>
      </w:r>
      <w:r>
        <w:t>по Республике Крым г. Симферополь, ИНН 9102013284, КПП 910201001</w:t>
      </w:r>
      <w:r>
        <w:t xml:space="preserve">, </w:t>
      </w:r>
      <w:r>
        <w:t xml:space="preserve">БИК 013510002, единый казначейский счет 40102810645370000035, казначейский счет 03100643000000017500, лицевой счет 04752203230 </w:t>
      </w:r>
      <w:r>
        <w:br/>
      </w:r>
      <w:r>
        <w:t>в УФК по  Республике Крым, код Сводного реестра 35220323, ОКТМО 35652000, КБК 828 1 16 01203 01 0008 140, УИН (0) – администра</w:t>
      </w:r>
      <w:r>
        <w:t xml:space="preserve">тивный штраф по протоколу </w:t>
      </w:r>
      <w:r>
        <w:br/>
      </w:r>
      <w:r>
        <w:t xml:space="preserve">№ </w:t>
      </w:r>
      <w:r>
        <w:t xml:space="preserve"> от дата, дело № 5-84-32/2021.</w:t>
      </w:r>
    </w:p>
    <w:p w:rsidR="00A77B3E" w:rsidP="0099530B">
      <w:pPr>
        <w:ind w:firstLine="720"/>
        <w:jc w:val="both"/>
      </w:pPr>
      <w:r>
        <w:t xml:space="preserve">Разъяснить </w:t>
      </w:r>
      <w:r>
        <w:t>Волочаеву</w:t>
      </w:r>
      <w:r>
        <w:t xml:space="preserve"> В.А., что административный штраф должен быть уплачен </w:t>
      </w:r>
      <w:r>
        <w:br/>
      </w:r>
      <w:r>
        <w:t>в полном размере не позднее шестидесяти дней со дня вступления постановления о наложении административ</w:t>
      </w:r>
      <w:r>
        <w:t xml:space="preserve">ного штрафа в законную силу,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99530B">
      <w:pPr>
        <w:ind w:firstLine="720"/>
        <w:jc w:val="both"/>
      </w:pPr>
      <w:r>
        <w:t>При неуплате административного штрафа в срок сумма</w:t>
      </w:r>
      <w:r>
        <w:t xml:space="preserve"> штрафа </w:t>
      </w:r>
      <w:r>
        <w:t xml:space="preserve">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99530B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</w:t>
      </w:r>
      <w:r>
        <w:t>ановление.</w:t>
      </w:r>
    </w:p>
    <w:p w:rsidR="00A77B3E" w:rsidP="0099530B">
      <w:pPr>
        <w:ind w:firstLine="720"/>
        <w:jc w:val="both"/>
      </w:pPr>
      <w:r>
        <w:t xml:space="preserve">Постановление по делу об административном правонарушении вступает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99530B">
      <w:pPr>
        <w:ind w:firstLine="720"/>
        <w:jc w:val="both"/>
      </w:pPr>
      <w:r>
        <w:t>В случае неуплаты административного</w:t>
      </w:r>
      <w:r>
        <w:t xml:space="preserve">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</w:t>
      </w:r>
      <w:r>
        <w:t xml:space="preserve">е менее одной тысячи рублей, либо административный арест </w:t>
      </w:r>
      <w:r>
        <w:t>на срок до пятнадцати суток, либо обязательные работы на срок                                 до пятидесяти часов.</w:t>
      </w:r>
    </w:p>
    <w:p w:rsidR="00A77B3E" w:rsidP="0099530B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</w:t>
      </w:r>
      <w:r>
        <w:br/>
      </w:r>
      <w:r>
        <w:t>в тече</w:t>
      </w:r>
      <w:r>
        <w:t>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484420">
      <w:pPr>
        <w:jc w:val="both"/>
      </w:pPr>
    </w:p>
    <w:p w:rsidR="00A77B3E" w:rsidP="0099530B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    Е.Н. Елецких</w:t>
      </w:r>
    </w:p>
    <w:p w:rsidR="00A77B3E" w:rsidP="00484420">
      <w:pPr>
        <w:jc w:val="both"/>
      </w:pPr>
    </w:p>
    <w:sectPr w:rsidSect="00484420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5AA"/>
    <w:rsid w:val="00484420"/>
    <w:rsid w:val="005E45AA"/>
    <w:rsid w:val="0099530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5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