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FF6B8C">
      <w:pPr>
        <w:jc w:val="right"/>
      </w:pPr>
      <w:r>
        <w:t xml:space="preserve">                                                                               Дело № 5-84-48/2022</w:t>
      </w:r>
    </w:p>
    <w:p w:rsidR="00A77B3E" w:rsidP="00FF6B8C">
      <w:pPr>
        <w:jc w:val="right"/>
      </w:pPr>
      <w:r>
        <w:t>УИД 91MS0084-01-2022-000158-52</w:t>
      </w:r>
    </w:p>
    <w:p w:rsidR="00A77B3E"/>
    <w:p w:rsidR="00A77B3E" w:rsidP="00FF6B8C">
      <w:pPr>
        <w:jc w:val="center"/>
      </w:pPr>
      <w:r>
        <w:t>П о с т а н о в л е н и е</w:t>
      </w:r>
    </w:p>
    <w:p w:rsidR="00A77B3E" w:rsidP="00FF6B8C">
      <w:pPr>
        <w:jc w:val="center"/>
      </w:pPr>
    </w:p>
    <w:p w:rsidR="00A77B3E" w:rsidP="00FF6B8C">
      <w:pPr>
        <w:jc w:val="both"/>
      </w:pPr>
      <w:r>
        <w:t xml:space="preserve">          </w:t>
      </w:r>
      <w:r>
        <w:t xml:space="preserve">01 марта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FF6B8C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«изъято»</w:t>
      </w:r>
      <w:r>
        <w:t xml:space="preserve"> </w:t>
      </w:r>
      <w:r>
        <w:t>Затухиной</w:t>
      </w:r>
      <w:r>
        <w:t xml:space="preserve"> Любови Петровны,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2</w:t>
      </w:r>
      <w:r>
        <w:t xml:space="preserve"> ст. 5.57 КоАП РФ,</w:t>
      </w:r>
    </w:p>
    <w:p w:rsidR="00A77B3E" w:rsidP="00FF6B8C">
      <w:pPr>
        <w:jc w:val="both"/>
      </w:pPr>
    </w:p>
    <w:p w:rsidR="00A77B3E" w:rsidP="00FF6B8C">
      <w:pPr>
        <w:jc w:val="center"/>
      </w:pPr>
      <w:r>
        <w:t>У С Т А Н О В И Л</w:t>
      </w:r>
    </w:p>
    <w:p w:rsidR="00A77B3E" w:rsidP="00FF6B8C">
      <w:pPr>
        <w:jc w:val="both"/>
      </w:pPr>
    </w:p>
    <w:p w:rsidR="00A77B3E" w:rsidP="00FF6B8C">
      <w:pPr>
        <w:jc w:val="both"/>
      </w:pPr>
      <w:r>
        <w:t xml:space="preserve">           </w:t>
      </w:r>
      <w:r>
        <w:t>Затухина</w:t>
      </w:r>
      <w:r>
        <w:t xml:space="preserve"> Л.П. являясь «изъято»</w:t>
      </w:r>
      <w:r>
        <w:t xml:space="preserve">, расположенной по адресу: </w:t>
      </w:r>
      <w:r>
        <w:t>адресдата</w:t>
      </w:r>
      <w:r>
        <w:t xml:space="preserve"> нарушила установленный порядок реализации предусмотренных законодательством об образовании прав обучающихся образовательных организаций, а именно не обеспечила проведение пр</w:t>
      </w:r>
      <w:r>
        <w:t>офилактических мер, направленных на ограничение доступа обучающихся к информации негативно влияющей на развитие и воспитание подростков, на компьютерах не установлены ограничения доступа к информации содержащей экстремистскую деятельность, чем нарушила тре</w:t>
      </w:r>
      <w:r>
        <w:t>бования ст. 14 Федерального закона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№124-ФЗ «Об основных гарантиях прав ребенка в Российской Федерации», п. 29 ч. 1 ст. 34 Федерального закона от дата № 273-ФЗ «Об образовании в Российской Федерации», совершив административное правонарушение, предус</w:t>
      </w:r>
      <w:r>
        <w:t>мотренное ч. 2 ст. 5.57 КоАП РФ.</w:t>
      </w:r>
    </w:p>
    <w:p w:rsidR="00A77B3E" w:rsidP="00FF6B8C">
      <w:pPr>
        <w:jc w:val="both"/>
      </w:pPr>
      <w:r>
        <w:t xml:space="preserve">          </w:t>
      </w:r>
      <w:r>
        <w:t>Затухина</w:t>
      </w:r>
      <w:r>
        <w:t xml:space="preserve"> Л.П. в судебное заседание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ее явка суд</w:t>
      </w:r>
      <w:r>
        <w:t>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 w:rsidP="00FF6B8C">
      <w:pPr>
        <w:jc w:val="both"/>
      </w:pPr>
      <w:r>
        <w:t xml:space="preserve">          </w:t>
      </w:r>
      <w:r>
        <w:t xml:space="preserve">Помощник прокурора Советского района </w:t>
      </w:r>
      <w:r>
        <w:t>фио</w:t>
      </w:r>
      <w:r>
        <w:t xml:space="preserve"> в ходе рассмотрения дела, поддержала постановление о возбуждении производства об адми</w:t>
      </w:r>
      <w:r>
        <w:t xml:space="preserve">нистративном правонарушении и просила привлечь директора МБОУ «Некрасовская средняя школа» Советского района Республики Крым </w:t>
      </w:r>
      <w:r>
        <w:t>Затухину</w:t>
      </w:r>
      <w:r>
        <w:t xml:space="preserve"> Л.П. к административной ответственности по ч. 2 ст. 5.57 КоАП РФ.</w:t>
      </w:r>
    </w:p>
    <w:p w:rsidR="00A77B3E" w:rsidP="00FF6B8C">
      <w:pPr>
        <w:jc w:val="both"/>
      </w:pPr>
      <w:r>
        <w:t xml:space="preserve">          </w:t>
      </w:r>
      <w:r>
        <w:t xml:space="preserve">Вина </w:t>
      </w:r>
      <w:r>
        <w:t>Затухиной</w:t>
      </w:r>
      <w:r>
        <w:t xml:space="preserve"> Л.П. в совершении административного право</w:t>
      </w:r>
      <w:r>
        <w:t>нарушения подтверждается материалами дела: постановлением о возбуждении дела об административном правонарушении от дата (л.д.1-5); решением о проведении проверки от дата (л.д.7); актом осмотра сайта от дата, согласно которому в ходе проверки компьютеров ус</w:t>
      </w:r>
      <w:r>
        <w:t>тановлена возможность доступа к фот</w:t>
      </w:r>
      <w:r>
        <w:t>о-</w:t>
      </w:r>
      <w:r>
        <w:t xml:space="preserve"> и </w:t>
      </w:r>
      <w:r>
        <w:t>видеоматерилам</w:t>
      </w:r>
      <w:r>
        <w:t xml:space="preserve"> содержащих экстремистскую деятельность (л.д.7); </w:t>
      </w:r>
      <w:r>
        <w:t>скриншотами из сайтов сети Интернет (л.д.9-10); Уставом МБОУ «Некрасовская средняя школа» Советского района Республики Крым (л.д.11-13); Положением о пра</w:t>
      </w:r>
      <w:r>
        <w:t xml:space="preserve">вилах внутреннего распорядка (л.д.14-18); распоряжением администрации Советского района Республики Крым от дата о назначении </w:t>
      </w:r>
      <w:r>
        <w:t>Затухиной</w:t>
      </w:r>
      <w:r>
        <w:t xml:space="preserve"> Л.П. на должность директора МБОУ «Некрасовская средняя школа» Советского района Республики Крым  (л.д.19);</w:t>
      </w:r>
      <w:r>
        <w:t xml:space="preserve"> должностной ин</w:t>
      </w:r>
      <w:r>
        <w:t>струкцией (л.д.21-25).</w:t>
      </w:r>
    </w:p>
    <w:p w:rsidR="00A77B3E" w:rsidP="00FF6B8C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FF6B8C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</w:t>
      </w:r>
      <w:r>
        <w:t>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FF6B8C">
      <w:pPr>
        <w:jc w:val="both"/>
      </w:pPr>
      <w:r>
        <w:t xml:space="preserve">        </w:t>
      </w:r>
      <w:r>
        <w:t>Частью 2 и 3 статьи 11 Федерального закона от дата № 436-ФЗ «О защите детей от информа</w:t>
      </w:r>
      <w:r>
        <w:t>ции, причиняющей вред их здоровью и развитию» определено, что оборот информационной продукции, содержащей информацию, запрещенную для распространения среди детей в соответствии с частью 2 статьи 5 настоящего Федерального закона, в местах, доступных для дет</w:t>
      </w:r>
      <w:r>
        <w:t>ей, не допускается без применения административных и организационных мер, технических и программно-аппаратных</w:t>
      </w:r>
      <w:r>
        <w:t xml:space="preserve"> средств защиты детей от указанной информации. Требования к административным и организационным мерам, техническим и программно-аппаратным средствам</w:t>
      </w:r>
      <w:r>
        <w:t xml:space="preserve"> защиты детей от информации, причиняющей вред их здоровью и (или) развитию, устанавливаются уполномоченным Правительством Российской Федерации федеральным органом исполнительной власти.</w:t>
      </w:r>
    </w:p>
    <w:p w:rsidR="00A77B3E" w:rsidP="00FF6B8C">
      <w:pPr>
        <w:jc w:val="both"/>
      </w:pPr>
      <w:r>
        <w:t xml:space="preserve">           </w:t>
      </w:r>
      <w:r>
        <w:t>Частью 2 статьи 5.57 КоАП РФ установлена административная ответственно</w:t>
      </w:r>
      <w:r>
        <w:t>сть за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свобод.</w:t>
      </w:r>
    </w:p>
    <w:p w:rsidR="00A77B3E" w:rsidP="00FF6B8C">
      <w:pPr>
        <w:jc w:val="both"/>
      </w:pPr>
      <w:r>
        <w:t xml:space="preserve">           </w:t>
      </w:r>
      <w:r>
        <w:t>В силу п. 29 ч. 1 ст. 34 Федерально</w:t>
      </w:r>
      <w:r>
        <w:t>го закона от дата № 273-ФЗ «Об образовании в Российской Федерации», обучающимся предоставляются академические права на иные академические права, предусмотренные настоящим Федеральным законом, иными нормативными правовыми актами Российской Федерации, локаль</w:t>
      </w:r>
      <w:r>
        <w:t>ными нормативными актами.</w:t>
      </w:r>
    </w:p>
    <w:p w:rsidR="00A77B3E" w:rsidP="00FF6B8C">
      <w:pPr>
        <w:jc w:val="both"/>
      </w:pPr>
      <w:r>
        <w:t xml:space="preserve">            </w:t>
      </w:r>
      <w:r>
        <w:t>В соответствии с п. 2.1.8 Положения о правилах внутреннего распорядка обучающихся МБОУ «Некрасовская средняя школа» Советского района Республики Крым, учащиеся имеют право на уважение человеческого достоинства, защиту от всех форм</w:t>
      </w:r>
      <w:r>
        <w:t xml:space="preserve"> физического и психологического насилия, оскорбления личности, охрану жизни и здоровья. </w:t>
      </w:r>
    </w:p>
    <w:p w:rsidR="00A77B3E" w:rsidP="00FF6B8C">
      <w:pPr>
        <w:jc w:val="both"/>
      </w:pPr>
      <w:r>
        <w:t xml:space="preserve">           </w:t>
      </w:r>
      <w:r>
        <w:t xml:space="preserve">Таким образом, действия </w:t>
      </w:r>
      <w:r>
        <w:t>Затухиной</w:t>
      </w:r>
      <w:r>
        <w:t xml:space="preserve"> Л.П. правильно квалифицированы по ч. 2 ст. 5.57 КоАП РФ, как нарушение установленного порядка реализации предусмотренных законодатель</w:t>
      </w:r>
      <w:r>
        <w:t>ством об образовании прав обучающихся образовательных организаций, вина в совершении данного правонарушения доказана.</w:t>
      </w:r>
    </w:p>
    <w:p w:rsidR="00A77B3E" w:rsidP="00FF6B8C">
      <w:pPr>
        <w:jc w:val="both"/>
      </w:pPr>
      <w:r>
        <w:t xml:space="preserve">  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Затухиной</w:t>
      </w:r>
      <w:r>
        <w:t xml:space="preserve"> Л.П. за совершенное  правонаруш</w:t>
      </w:r>
      <w:r>
        <w:t>ение суд признает совершение впервые административного правонарушения.</w:t>
      </w:r>
    </w:p>
    <w:p w:rsidR="00A77B3E" w:rsidP="00FF6B8C">
      <w:pPr>
        <w:jc w:val="both"/>
      </w:pPr>
      <w:r>
        <w:t xml:space="preserve">             </w:t>
      </w:r>
      <w:r>
        <w:t xml:space="preserve">Согласно со ст. 4.3 КоАП РФ, обстоятельств отягчающих ответственность </w:t>
      </w:r>
      <w:r>
        <w:t>Затухиной</w:t>
      </w:r>
      <w:r>
        <w:t xml:space="preserve"> Л.П.. за совершенное правонарушение судом не установлено.</w:t>
      </w:r>
    </w:p>
    <w:p w:rsidR="00A77B3E" w:rsidP="00FF6B8C">
      <w:pPr>
        <w:jc w:val="both"/>
      </w:pPr>
      <w:r>
        <w:t xml:space="preserve">             </w:t>
      </w:r>
      <w:r>
        <w:t>При определении вида и меры административного н</w:t>
      </w:r>
      <w:r>
        <w:t xml:space="preserve">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Затухиной</w:t>
      </w:r>
      <w:r>
        <w:t xml:space="preserve"> Л.П. адм</w:t>
      </w:r>
      <w:r>
        <w:t>инистративное наказание в виде административного штрафа в пределах санкции ч. 2 ст. 5.57 КоАП РФ.</w:t>
      </w:r>
    </w:p>
    <w:p w:rsidR="00A77B3E" w:rsidP="00FF6B8C">
      <w:pPr>
        <w:jc w:val="both"/>
      </w:pPr>
      <w:r>
        <w:t xml:space="preserve">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FF6B8C">
      <w:pPr>
        <w:jc w:val="center"/>
      </w:pPr>
      <w:r>
        <w:t>П О С Т А Н О В И Л:</w:t>
      </w:r>
    </w:p>
    <w:p w:rsidR="00A77B3E" w:rsidP="00FF6B8C">
      <w:pPr>
        <w:jc w:val="both"/>
      </w:pPr>
    </w:p>
    <w:p w:rsidR="00A77B3E" w:rsidP="00FF6B8C">
      <w:pPr>
        <w:jc w:val="both"/>
      </w:pPr>
      <w:r>
        <w:t xml:space="preserve">           </w:t>
      </w:r>
      <w:r>
        <w:t>должностное лицо –</w:t>
      </w:r>
      <w:r>
        <w:t xml:space="preserve"> «изъято»</w:t>
      </w:r>
      <w:r>
        <w:t xml:space="preserve"> </w:t>
      </w:r>
      <w:r>
        <w:t>Затухину</w:t>
      </w:r>
      <w:r>
        <w:t xml:space="preserve"> Любовь Петровну признать виновной в совершении административного правонарушения, предусмотренного ч. 2 ст. 5.57 КоАП РФ, и назначить ей административное наказание в виде административного штрафа в размере 10 000 </w:t>
      </w:r>
      <w:r>
        <w:t xml:space="preserve"> (десять тысяч) рублей.</w:t>
      </w:r>
    </w:p>
    <w:p w:rsidR="00A77B3E" w:rsidP="00FF6B8C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России//УФК по Республике Крым г. Симферопо</w:t>
      </w:r>
      <w:r>
        <w:t xml:space="preserve">ль,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041076030084500048</w:t>
      </w:r>
      <w:r>
        <w:t>2205122; иные штрафы.</w:t>
      </w:r>
    </w:p>
    <w:p w:rsidR="00A77B3E" w:rsidP="00FF6B8C">
      <w:pPr>
        <w:jc w:val="both"/>
      </w:pPr>
      <w:r>
        <w:t xml:space="preserve">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FF6B8C">
      <w:pPr>
        <w:jc w:val="both"/>
      </w:pPr>
      <w:r>
        <w:t xml:space="preserve">             </w:t>
      </w:r>
      <w:r>
        <w:t>Документ, свидетельс</w:t>
      </w:r>
      <w:r>
        <w:t xml:space="preserve">твующий об уплате административного штрафа направить мировому судье, вынесшему постановление. </w:t>
      </w:r>
    </w:p>
    <w:p w:rsidR="00A77B3E" w:rsidP="00FF6B8C">
      <w:pPr>
        <w:jc w:val="both"/>
      </w:pPr>
      <w:r>
        <w:t xml:space="preserve"> 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</w:t>
      </w:r>
      <w:r>
        <w:t>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F6B8C">
      <w:pPr>
        <w:jc w:val="both"/>
      </w:pPr>
      <w:r>
        <w:t xml:space="preserve">              </w:t>
      </w:r>
      <w:r>
        <w:t>Постановление может быть обжаловано в Со</w:t>
      </w:r>
      <w:r>
        <w:t>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FF6B8C">
      <w:pPr>
        <w:jc w:val="both"/>
      </w:pPr>
    </w:p>
    <w:p w:rsidR="00A77B3E" w:rsidP="00FF6B8C">
      <w:pPr>
        <w:jc w:val="both"/>
      </w:pPr>
      <w:r>
        <w:t xml:space="preserve">    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8C"/>
    <w:rsid w:val="00A77B3E"/>
    <w:rsid w:val="00FF6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