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5-84-81/2025</w:t>
      </w:r>
    </w:p>
    <w:p w:rsidR="00A77B3E">
      <w:r>
        <w:t>УИД 91MS0084-01-2025-000290-92</w:t>
      </w:r>
    </w:p>
    <w:p w:rsidR="00A77B3E"/>
    <w:p w:rsidR="00A77B3E">
      <w:r>
        <w:t>П о с т а н о в л е н и е</w:t>
      </w:r>
    </w:p>
    <w:p w:rsidR="00A77B3E">
      <w:r>
        <w:t>13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Н</w:t>
      </w:r>
      <w:r>
        <w:t xml:space="preserve">екрасовского сельского совета Советского района Республики Крым - главы администрации Некрасовского сельского поселения Советского района Республики Крым Яковенко Любови Алексеевны, паспортные данные, гражданки РФ, паспортные данные, </w:t>
      </w:r>
    </w:p>
    <w:p w:rsidR="00A77B3E">
      <w:r>
        <w:t>о привлечении к админ</w:t>
      </w:r>
      <w:r>
        <w:t>истративной ответственности за совершение административного правонарушения, предусмотренного ст.15.5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Некрасовского сельского совета адрес - главой администрации Некрасовского адрес по адрес</w:t>
      </w:r>
      <w:r>
        <w:t>у: адрес нарушила срок предоставления налоговой декларации (налогового расчета), а именно по налогу на прибыль администрации адрес за 12 месяцев дата, срок предоставления – дата, фактически предоставлен – дата, чем нарушила положения п. 4 ст. 289 НК РФ, со</w:t>
      </w:r>
      <w:r>
        <w:t xml:space="preserve">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уведомлена, надлежащим образом, о чем свидетельствует отчет о доставке почтового отправления (л.д.16). дата </w:t>
      </w:r>
      <w:r>
        <w:t>фио</w:t>
      </w:r>
      <w:r>
        <w:t xml:space="preserve"> подала суду заявление, в котором просила рассмотреть дело без её участия и принять решение на усмотрение суда.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№910825031</w:t>
      </w:r>
      <w:r>
        <w:t>00066100002 от дата (л.д.1); выпиской из ЕГРЮЛ (л.д.2-5); квитанцией о приеме налоговой декларации (расчета) в электронной форме (л.д.6); подтверждением даты отправки (об.ст.л.д.6).</w:t>
      </w:r>
    </w:p>
    <w:p w:rsidR="00A77B3E">
      <w:r>
        <w:t>Имеющиеся в материалах дела процессуальные документы составлены последоват</w:t>
      </w:r>
      <w:r>
        <w:t>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</w:t>
      </w:r>
      <w:r>
        <w:t>тносимыми, допустимыми, достоверными и достаточными для разрешения дела.</w:t>
      </w:r>
    </w:p>
    <w:p w:rsidR="00A77B3E">
      <w: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</w:t>
      </w:r>
      <w:r>
        <w:t>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>
        <w:t>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Согласно ст. 4.3 КоАП РФ, об</w:t>
      </w:r>
      <w:r>
        <w:t xml:space="preserve">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отсутствие обстояте</w:t>
      </w:r>
      <w:r>
        <w:t xml:space="preserve">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</w:t>
      </w:r>
      <w:r>
        <w:t>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председателя Некрасовского сельского совета Советского района Ре</w:t>
      </w:r>
      <w:r>
        <w:t>спублики Крым - главу администрации Некрасовского сельского поселения Советского района Республики Крым Яковенко Любовь Алексеевну признать виновной в совершении административного правонарушения, предусмотренного ст. 15.5 КоАП РФ, и назначить ей администра</w:t>
      </w:r>
      <w:r>
        <w:t>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422BAF">
      <w:r>
        <w:t>Миров</w:t>
      </w:r>
      <w:r>
        <w:t xml:space="preserve">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AF"/>
    <w:rsid w:val="00422B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