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5-84-83/2017</w:t>
      </w:r>
    </w:p>
    <w:p w:rsidR="00A77B3E"/>
    <w:p w:rsidR="00A77B3E">
      <w:r>
        <w:t>ПОСТАНОВЛЕНИЕ</w:t>
      </w:r>
    </w:p>
    <w:p w:rsidR="00A77B3E">
      <w:r>
        <w:t>о назначении административного наказания</w:t>
      </w:r>
    </w:p>
    <w:p w:rsidR="00A77B3E"/>
    <w:p w:rsidR="00A77B3E">
      <w:r>
        <w:t>19 июля 2017 года</w:t>
        <w:tab/>
        <w:t xml:space="preserve">       </w:t>
        <w:tab/>
        <w:t xml:space="preserve"> </w:t>
        <w:tab/>
        <w:tab/>
        <w:t xml:space="preserve">          </w:t>
        <w:tab/>
        <w:t xml:space="preserve">          адрес</w:t>
      </w:r>
    </w:p>
    <w:p w:rsidR="00A77B3E"/>
    <w:p w:rsidR="00A77B3E">
      <w:r>
        <w:t>Мировой судья судебного участка №84 Советского судебного района (Советский муниципальный район) Республики Крым (Республика Крым,              Советский район, пгт. Советский, ул.А.Матросова д.1-а) Елецких Е.Н., рассмотрев в открытом судебном заседании дело об административном правонарушении  в отношении:</w:t>
      </w:r>
    </w:p>
    <w:p w:rsidR="00A77B3E">
      <w:r>
        <w:t xml:space="preserve">Володиной Татьяны Аркадьевны, паспортные данные, гражданки Российской Федерации, пенсионерки, не замужней, не имеющей на иждивении несовершеннолетних детей, не имеющей инвалидности, со средним специальным образованием, зарегистрированной      и проживающей по адресу: адрес,  </w:t>
      </w:r>
    </w:p>
    <w:p w:rsidR="00A77B3E">
      <w:r>
        <w:t>по ч. 1 ст. 7.27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Володина Т.А. 26 июня 2017 года в 12 часов 00 минут у дома №12                   по адрес Советский Советского района совершила мелкое хищение чужого имущества путем кражи цапки и совка для мусора, принадлежащих фио, чем причинила ей материальный ущерб на сумму 240 рублей, то есть совершила правонарушение, предусмотренное                     ч. 1 ст. 7.27 КоАП РФ.</w:t>
      </w:r>
    </w:p>
    <w:p w:rsidR="00A77B3E">
      <w:r>
        <w:t>Володина Т.А. в судебном заседании вину в совершении административного правонарушения не признала, пояснила, что проживает  по адресу адрес с семи лет, а фио приезжая. Между ней и фио сложились неприязненные отношения, в результате чего фио отравила ее собаку. Цапку и совок для мусора  она не брала, так как они ей не нужны. По факту отравления собаки в полицию не обращалась.</w:t>
      </w:r>
    </w:p>
    <w:p w:rsidR="00A77B3E">
      <w:r>
        <w:t>В соответствии с частью 1 статьи 7.27 КоАП РФ установлена административная ответственность за мелкое хищение чужого имущества, стоимость которого не превышает сумма прописью,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A77B3E"/>
    <w:p w:rsidR="00A77B3E">
      <w:r>
        <w:t>Из материалов дела усматривается, что Володина Т.А. причинила фио материальный ущерб на сумму 240 рублей (л.д.12).</w:t>
      </w:r>
    </w:p>
    <w:p w:rsidR="00A77B3E">
      <w:r>
        <w:t xml:space="preserve">Заслушав Володину Т.А., исследовав представленные материалы дела, считаю, что вина ее полностью установлена и подтверждается совокупностью собранных по делу доказательств, а именно:   </w:t>
      </w:r>
    </w:p>
    <w:p w:rsidR="00A77B3E">
      <w:r>
        <w:t xml:space="preserve">- протоколом об административном правонарушении № РК телефон                    от 05 июля 2017 года (л.д. 1). Протокол составлен уполномоченным лицом, копия протокола вручена Володиной Т.А. Существенных недостатков, которые могли бы повлечь его недействительность, протокол не содержит;   </w:t>
      </w:r>
    </w:p>
    <w:p w:rsidR="00A77B3E">
      <w:r>
        <w:t>- рапортом УУП ОМВД РФ по Советскому району капитана полиции фио от 05 июля 2017 года (л.д.3);</w:t>
      </w:r>
    </w:p>
    <w:p w:rsidR="00A77B3E">
      <w:r>
        <w:t>- копией жалобы фио от 28 июня 2017 года (л.д.4);</w:t>
      </w:r>
    </w:p>
    <w:p w:rsidR="00A77B3E">
      <w:r>
        <w:t xml:space="preserve">- копией письменного объяснения фио  от 28 июня 2017 года (л.д. 5-6); </w:t>
        <w:tab/>
        <w:tab/>
      </w:r>
    </w:p>
    <w:p w:rsidR="00A77B3E">
      <w:r>
        <w:t>- копией протокола осмотра места происшествия от 28 июня 2017 года (л.д.7-8);</w:t>
      </w:r>
    </w:p>
    <w:p w:rsidR="00A77B3E">
      <w:r>
        <w:t>- копией письменного объяснения фио от 28 июня 2017 года (л.д. 9);</w:t>
      </w:r>
    </w:p>
    <w:p w:rsidR="00A77B3E">
      <w:r>
        <w:t xml:space="preserve">- товарным чеком о стоимости похищенного имущества, согласно которого Володина Т.А. похитила имущество на сумму 240 рублей (л.д.12). </w:t>
        <w:tab/>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w:t>
        <w:tab/>
        <w:tab/>
        <w:tab/>
        <w:tab/>
        <w:t xml:space="preserve">Таким образом, действия Володиной Т.А. необходимо квалифицировать по ч.1 ст.7.27 КоАП РФ, как мелкое хищение чужого имущества путем кражи. При назначении наказания учитывается характер совершенного правонарушения, личность Володиной Т.А., ее имущественное положение, обстоятельства, смягчающие и отягчающие административную ответственность. </w:t>
        <w:tab/>
        <w:tab/>
        <w:tab/>
        <w:tab/>
        <w:tab/>
        <w:tab/>
        <w:tab/>
        <w:tab/>
        <w:tab/>
        <w:tab/>
        <w:t>Обстоятельств, смягчающих и отягчающих административную ответственность Володиной Т.А., не установлено.</w:t>
        <w:tab/>
        <w:tab/>
        <w:tab/>
        <w:tab/>
        <w:tab/>
        <w:t>С учетом конкретных обстоятельств дела, принимая во внимание данные о личности лица, привлекаемого к административной ответственности, считаю возможным назначить Володиной Т.А. наказание в виде штрафа в пределах санкции ч.1 ст. 7.27 КоАП РФ.</w:t>
      </w:r>
    </w:p>
    <w:p w:rsidR="00A77B3E">
      <w:r>
        <w:t>На основании вышеизложенного, руководствуясь ст.ст. 29.9, 29.10, 29.11 КоАП РФ, мировой судья,-</w:t>
      </w:r>
    </w:p>
    <w:p w:rsidR="00A77B3E"/>
    <w:p w:rsidR="00A77B3E">
      <w:r>
        <w:t xml:space="preserve">                                     ПОСТАНОВИЛ:</w:t>
      </w:r>
    </w:p>
    <w:p w:rsidR="00A77B3E"/>
    <w:p w:rsidR="00A77B3E">
      <w:r>
        <w:t>Признать Володину Татьяну Аркадьевну виновной в совершении административного правонарушения, предусмотренного ч.1 ст.7.27 КоАП РФ, и назначить ей наказание в виде штрафа в размере                                     1000 (одной тысячи) рублей.</w:t>
      </w:r>
    </w:p>
    <w:p w:rsidR="00A77B3E">
      <w:r>
        <w:t>Штраф подлежит перечислению на следующие реквизиты:                 счет № 40101810335100010001 Получатель – УФК (ОМВД России по Советскому району); Банк получателя – Отделение по Республике Крым Центрального банка Российской Федерации; Банковский идентификационный код – телефон; ИНН – телефон; КПП – телефон, код ОКТМО – телефон; КБК – 18811690050056000140,                              УИН 18880391170001762809,  наименование платежа – административный штраф по протоколу № РК телефон от 05.07.2017 г.</w:t>
      </w:r>
    </w:p>
    <w:p w:rsidR="00A77B3E">
      <w:r>
        <w:t>Разъяснить Володиной Татьяне Аркадьевне,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мировому судье, вынесшему постановление. </w:t>
      </w:r>
    </w:p>
    <w:p w:rsidR="00A77B3E">
      <w:r>
        <w:t>Разъяснить Володиной Татьяне Аркадьевне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Республики Крым через судебный участок №84 Советского судебного района (Советский муниципальный район) Республики Крым в течение 10 суток со дня вручения или получения копии постановления.</w:t>
      </w:r>
    </w:p>
    <w:p w:rsidR="00A77B3E"/>
    <w:p w:rsidR="00A77B3E">
      <w:r>
        <w:t xml:space="preserve">     Мировой судья</w:t>
        <w:tab/>
        <w:tab/>
        <w:t xml:space="preserve">     подпись                                     Е.Н. Елецких</w:t>
      </w:r>
    </w:p>
    <w:p w:rsidR="00A77B3E"/>
    <w:p w:rsidR="00A77B3E"/>
    <w:p w:rsidR="00A77B3E"/>
    <w:p w:rsidR="00A77B3E"/>
    <w:p w:rsidR="00A77B3E"/>
    <w:p w:rsidR="00A77B3E">
      <w:r>
        <w:tab/>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