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№5-84-86/2017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03 августа 2017 года 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 1а) Елецких Елена Николаевна, рассмотрев в открытом судебном заседании дело                                 об административном правонарушении в отношении:</w:t>
      </w:r>
    </w:p>
    <w:p w:rsidR="00A77B3E">
      <w:r>
        <w:t>МУП «Росмастер» (ОГРН 1159102029492, ИНН телефон,                 КПП 910801001), адрес местонахождения: Республика Крым, Советский район, пгт. Советский, ул. Первомайская, д.1а,</w:t>
      </w:r>
    </w:p>
    <w:p w:rsidR="00A77B3E">
      <w:r>
        <w:t>по ст.17.7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МУП «Росмастер», расположенное по адресу: Республика Крым, Советский район, пгт. Советский, ул. Первомайская, д.1а не выполнило законного требования должностного лица Межрегионального управления Федеральной службы по надзору в сфере природопользования по Республике Крым и адрес в трехдневный срок представить истребуемые сведения, необходимые для разрешения дела об административном правонарушении согласно определения об истребовании сведений, необходимых для разрешения дела об административном правонарушении     от 21 июня 2017 года №дата/2017/3. При этом, о невозможности предоставления истребуемых сведений МУП «Росмастер» в трехдневный срок не уведомило должностное лицо, осуществляющее производство по делу об административном правонарушении в письменной форме. Своими действиями МУП «Росмастер» совершило административное правонарушение, ответственность за которое предусмотрена  ст.17.7 КоАП РФ. </w:t>
      </w:r>
    </w:p>
    <w:p w:rsidR="00A77B3E">
      <w:r>
        <w:t>По данному факту в отношении МУП «Росмастер» 12 июля 2017 года главным специалистом-экспертом отдела надзора на море Восточного региона Межрегионального управления Федеральной службы по надзору                 в сфере природопользования по Республике Крым и адрес составлен протокол об административном правонарушении по ст.17.7 КоАП РФ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>
      <w:r>
        <w:t xml:space="preserve">Перед началом судебного разбирательства мировой судья разъяснил законному представителю юридического лица - начальнику МУП «Росмастер» Томашову Г.В. права, предусмотренные ст.25.1 КоАП РФ                      и ст.51 Конституции Российской Федерации. Ходатайств не заявлено. </w:t>
      </w:r>
    </w:p>
    <w:p w:rsidR="00A77B3E">
      <w:r>
        <w:t>Законный представитель юридического лица - начальник МУП «Росмастер» Томашов Г.В. в судебном заседании пояснил, что копию протокола об административном правонарушении по данному делу получил, вину в совершении административного правонарушения признал,                               в содеянном раскаялся. Ответ на определение об истребовании сведений, необходимых для разрешения дела об административном правонарушении     от дата №дата/2017/3 МУП «Росмастер» предоставило                      с нарушением установленного срока, так как он думал, что срок предоставления ответа составляет месяц.</w:t>
      </w:r>
    </w:p>
    <w:p w:rsidR="00A77B3E">
      <w:r>
        <w:t>Огласив протокол об административном правонарушении в отношении МУП «Росмастер», заслушав объяснения законного представителя юридического лица – начальника МУП «Росмастер» Томашова Г.В.,  исследовав письменные материалы дела об административном правонарушении и оценив доказательства по делу, прихожу к выводу, что              в действиях МУП «Росмастер» имеются признаки административного правонарушения, предусмотренного ст.17.7 КоАП РФ.</w:t>
      </w:r>
    </w:p>
    <w:p w:rsidR="00A77B3E">
      <w:r>
        <w:t>В соответствии со статьей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A77B3E">
      <w:r>
        <w:t>Статьей 17.7 КоАП РФ предусмотрена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A77B3E">
      <w:r>
        <w:t>Вина МУП «Росмастер»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№04-07-122/2017                           от 12 июля 2017 года, из которого следует, что МУП «Росмастер»                        не выполнило законного требования должностного лица, осуществляющего производство по делу об административном в трехдневный срок представить истребуемые сведения, необходимые для разрешения дела об административном правонарушении (л.д.5-10). Протокол об административном правонарушении №04-07-122/2017 от 12 июля 2017 года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умышленном невыполнении требований должностного лица, осуществляющего производство по делу об административном правонарушении;</w:t>
      </w:r>
    </w:p>
    <w:p w:rsidR="00A77B3E">
      <w:r>
        <w:t>- копией определения о возбуждении дела об административном правонарушении и проведении административного расследования                       №дата/2017 от 19 мая 2017 года (л.д.12-14);</w:t>
      </w:r>
    </w:p>
    <w:p w:rsidR="00A77B3E">
      <w:r>
        <w:t>- копией определения об истребовании сведений, необходимых для разрешения дела об административном правонарушении №дата/2017/3 от 21 июня 2017 года  (л.д.19-20);</w:t>
      </w:r>
    </w:p>
    <w:p w:rsidR="00A77B3E">
      <w:r>
        <w:t>- копией ответа МУП «Росмастер» от дата №458 (л.д.23);</w:t>
      </w:r>
    </w:p>
    <w:p w:rsidR="00A77B3E">
      <w:r>
        <w:t>- копией подтверждения отправки ответа МУП «Росмастер» на служебный Email - дата, то есть с нарушением установленного срока (л.д.26).</w:t>
      </w:r>
    </w:p>
    <w:p w:rsidR="00A77B3E">
      <w:r>
        <w:t>Суд оценивает представленные доказательства каждое в отдельности и все в совокупности в соответствие со ст.26.11 КоАП РФ и приходит к выводу, что они являются допустимыми и достоверными.</w:t>
      </w:r>
    </w:p>
    <w:p w:rsidR="00A77B3E">
      <w:r>
        <w:tab/>
        <w:t>Оценив исследованные доказательства в совокупности, мировой судья приходит к выводу, что виновность МУП «Росмастер» в совершении административного правонарушения, предусмотренного ст.17.7 КоАП РФ, является доказанной и подтверждается материалами дела.</w:t>
      </w:r>
    </w:p>
    <w:p w:rsidR="00A77B3E">
      <w:r>
        <w:tab/>
        <w:t>При разрешении вопроса о применении административного наказания к МУП «Росмастер» принимается во внимание характер совершенного им административного правонарушения, имущественное и финансовое положение юридического лица, наличие обстоятельств, смягчающих                         и отягчающих административную ответственность.</w:t>
      </w:r>
    </w:p>
    <w:p w:rsidR="00A77B3E">
      <w:r>
        <w:t>Обстоятельством, смягчающим административную ответственность МУП «Росмастер», является раскаяние и признание вины  в совершении правонарушения.</w:t>
        <w:tab/>
      </w:r>
    </w:p>
    <w:p w:rsidR="00A77B3E">
      <w:r>
        <w:t>Обстоятельств, отягчающих административную ответственность                 МУП «Росмастер», не установлено.</w:t>
      </w:r>
    </w:p>
    <w:p w:rsidR="00A77B3E">
      <w:r>
        <w:t xml:space="preserve">  </w:t>
        <w:tab/>
        <w:t xml:space="preserve">С учетом конкретных обстоятельств дела, данных о лице, привлекаемом к административной ответственности, полагаю возможным назначить МУП «Росмастер» административное наказание в виде административного штрафа в пределах санкции ст.17.7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 3.1., 4.1., 17.7, 29.9. – 29.11. КоАП РФ, мировой судья, -</w:t>
      </w:r>
    </w:p>
    <w:p w:rsidR="00A77B3E"/>
    <w:p w:rsidR="00A77B3E">
      <w:r>
        <w:tab/>
        <w:tab/>
        <w:tab/>
        <w:tab/>
        <w:tab/>
        <w:t>ПОСТАНОВИЛ:</w:t>
      </w:r>
    </w:p>
    <w:p w:rsidR="00A77B3E"/>
    <w:p w:rsidR="00A77B3E">
      <w:r>
        <w:t>Признать МУП «Росмастер» (ОГРН 1159102029492, ИНН телефон,              КПП 910801001), адрес местонахождения: Республика Крым, Советский район, пгт. Советский, ул. Первомайская, д.1а виновным в совершении административного правонарушения, предусмотренного ст. 17.7 КоАП РФ     и назначить ему наказание в виде административного штрафа в размере 50000 (пятьдесят тысяч) рублей.</w:t>
      </w:r>
    </w:p>
    <w:p w:rsidR="00A77B3E">
      <w:r>
        <w:t xml:space="preserve">Штраф подлежит уплате по следующим реквизитам:                                             р/с 40101810335100010001, Получатель Межрегиональное Управление Росприроднадзора по Республике Крым и адрес,                            Банк получателя - Отделение  Республики Крым г. Симферополь,                          ОКТМО: телефон, ИНН: телефон, БИК: телефон, КПП: телефон,                    КБК: 04811625050016000140, наименование платежа: административный штраф по протоколу № 04-07-122/2017 от 12.07.2017г. </w:t>
      </w:r>
    </w:p>
    <w:p w:rsidR="00A77B3E">
      <w:r>
        <w:t>Разъяснить МУП «Росмастер»,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                        в законную силу, за исключением случая, предусмотренного ч.1.1 или 1.3                  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подпись    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