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5-84-92/2025</w:t>
      </w:r>
    </w:p>
    <w:p w:rsidR="00A77B3E">
      <w:r>
        <w:t>УИД 91MS0084-01-2025-000338-45</w:t>
      </w:r>
    </w:p>
    <w:p w:rsidR="00A77B3E"/>
    <w:p w:rsidR="00A77B3E">
      <w:r>
        <w:t>П о с т а н о в л е н и е</w:t>
      </w:r>
    </w:p>
    <w:p w:rsidR="00A77B3E">
      <w:r>
        <w:t>20 марта 2025 года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</w:t>
      </w:r>
    </w:p>
    <w:p w:rsidR="00A77B3E">
      <w:r>
        <w:t>директора Общес</w:t>
      </w:r>
      <w:r>
        <w:t>тва с ограниченной ответственностью «Мусорная компания «Орион» Домбровского Дмитрия Николаевича,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</w:t>
      </w:r>
      <w:r>
        <w:t>ренного ч. 1 ст.15.6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наименование организации, расположенной по адресу: адрес не представил в установленный срок налоговую декларацию (налоговый расчет) по налогу на прибыль организаций за 9 м</w:t>
      </w:r>
      <w:r>
        <w:t xml:space="preserve">есяцев дата, срок предоставления – не позднее дата, фактически налоговая декларация по налогу на прибыль организаций за 9 месяцев дата по состоянию на дата не предоставлена, чем нарушил положения п.3 ст.289 НК РФ, совершив административное правонарушение, </w:t>
      </w:r>
      <w:r>
        <w:t xml:space="preserve">предусмотренное ч.1 ст.15.6 КоАП РФ. 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уведомлен надлежащим образом посредством телефонограммы (л.д.14), ходатайств, в том числе об отложении рассмотрения дела в порядке статьи 24.4 КоА</w:t>
      </w:r>
      <w:r>
        <w:t>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</w:t>
      </w:r>
      <w:r>
        <w:t>ом об административном правонарушении №91082502000086600002 от дата (л.д.1); выпиской из ЕГРЮЛ (л.д.2,3); реестром не предоставленных налоговых деклараций (расчетов) (л.д.4).</w:t>
      </w:r>
    </w:p>
    <w:p w:rsidR="00A77B3E"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</w:t>
      </w:r>
      <w:r>
        <w:t>ми, допустимыми, достоверными и достаточными для разрешения дела.</w:t>
      </w:r>
    </w:p>
    <w:p w:rsidR="00A77B3E">
      <w:r>
        <w:t>В соответствии с п.3 ст.289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t xml:space="preserve">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</w:t>
      </w:r>
      <w:r>
        <w:t>25-го числа месяца, следующего за последним месяцем отчетного периода, по итогам которого</w:t>
      </w:r>
      <w:r>
        <w:t xml:space="preserve"> производится исчисление авансового платежа.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ст.15.6 КоАП РФ, как непредставление в установленный законодательством о налогах и сборах срок либо отказ от представления в налоговые органы, таможен</w:t>
      </w:r>
      <w:r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статьи.</w:t>
      </w:r>
    </w:p>
    <w:p w:rsidR="00A77B3E">
      <w:r>
        <w:t xml:space="preserve">В соответствии со ст.4.2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ст.4.3 КоАП РФ, обстоятельством отягчающим ответственность </w:t>
      </w:r>
      <w:r>
        <w:t>фио</w:t>
      </w:r>
      <w:r>
        <w:t xml:space="preserve"> за совершенное </w:t>
      </w:r>
      <w:r>
        <w:t>правонарушение суд признаёт повторное совершение административного правонарушения.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</w:t>
      </w:r>
      <w:r>
        <w:t xml:space="preserve">ьств смягчающих административную ответственность и наличие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ст.15.6 КоАП РФ.</w:t>
      </w:r>
    </w:p>
    <w:p w:rsidR="00A77B3E">
      <w:r>
        <w:t>На осн</w:t>
      </w:r>
      <w:r>
        <w:t>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Общества с ограниченной ответственностью «Мусорная компания «Орион» Домбровского Дмитрия Николаевича признать виновным в совершении административного правон</w:t>
      </w:r>
      <w:r>
        <w:t>арушения, предусмотренного ч.1 ст.15.6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</w:t>
      </w:r>
      <w:r>
        <w:t xml:space="preserve">анка: отделение адрес Банка России//УФК по адрес </w:t>
      </w:r>
    </w:p>
    <w:p w:rsidR="00A77B3E">
      <w:r>
        <w:t xml:space="preserve">адрес, ИНН телефон; КПП телефон; БИК телефон; </w:t>
      </w:r>
    </w:p>
    <w:p w:rsidR="00A77B3E">
      <w:r>
        <w:t>единый казначейский счет 40102810645370000035; казначейский счет 03100643000000017500; лицевой счет телефон в УФК по адрес, код Сводного реестра телефон, ОКТМО</w:t>
      </w:r>
      <w:r>
        <w:t xml:space="preserve"> телефон, КБК телефон </w:t>
      </w:r>
      <w:r>
        <w:t>телефон</w:t>
      </w:r>
      <w:r>
        <w:t>, УИН ....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F"/>
    <w:rsid w:val="00A77B3E"/>
    <w:rsid w:val="00F87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