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№5-84-102/2025</w:t>
      </w:r>
    </w:p>
    <w:p w:rsidR="00A77B3E">
      <w:r>
        <w:t>УИД 91MS0084-01-2025-000401-50</w:t>
      </w:r>
    </w:p>
    <w:p w:rsidR="00A77B3E">
      <w:r>
        <w:t>П о с т а н о в л е н и е</w:t>
      </w:r>
    </w:p>
    <w:p w:rsidR="00A77B3E"/>
    <w:p w:rsidR="00A77B3E">
      <w:r>
        <w:t>13 марта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Сулейманова Халила Борисовича, паспортные данные, гражданина РФ, паспортные </w:t>
      </w:r>
      <w:r>
        <w:t>данные,не</w:t>
      </w:r>
      <w:r>
        <w:t xml:space="preserve"> женатого, раб</w:t>
      </w:r>
      <w:r>
        <w:t>отающего по найму,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 xml:space="preserve">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</w:t>
      </w:r>
      <w:r>
        <w:t xml:space="preserve"> 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</w:t>
      </w:r>
      <w:r>
        <w:t>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№213976 от дата (л.д.2); рапортом о/у ОУР ОМВД России по адрес от дата (л.д.3); рапортом о/у ОУР ОМВД России по ад</w:t>
      </w:r>
      <w:r>
        <w:t xml:space="preserve">рес от дата (л.д.4); актом посещения поднадзорного лица по месту жительства или пребывания от дата, согласно которому на момент проверки </w:t>
      </w:r>
      <w:r>
        <w:t>фио</w:t>
      </w:r>
      <w:r>
        <w:t xml:space="preserve"> отсутствовал по месту жительства по адресу: адрес с время по время (л.д.5); объяснением </w:t>
      </w:r>
      <w:r>
        <w:t>фио</w:t>
      </w:r>
      <w:r>
        <w:t xml:space="preserve"> от дата (л.д.6); объясн</w:t>
      </w:r>
      <w:r>
        <w:t xml:space="preserve">ением </w:t>
      </w:r>
      <w:r>
        <w:t>фио</w:t>
      </w:r>
      <w:r>
        <w:t xml:space="preserve"> от дата (л.д.7); копией постановления 8204 №127921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19.24 КоАП РФ, постановление вс</w:t>
      </w:r>
      <w:r>
        <w:t xml:space="preserve">тупило в законную силу дата (л.д.8); копией решения Советского районного суда адрес от дата по делу №2а-689/2024, согласно которому в отношении </w:t>
      </w:r>
      <w:r>
        <w:t>фио</w:t>
      </w:r>
      <w:r>
        <w:t xml:space="preserve"> установлен административный надзор сроком на дата, на </w:t>
      </w:r>
      <w:r>
        <w:t>фио</w:t>
      </w:r>
      <w:r>
        <w:t xml:space="preserve"> также возложено ограничение в виде: запрета пребыв</w:t>
      </w:r>
      <w:r>
        <w:t>ания вне места жительства в период времени с время по время следующих суток (дело об административном надзоре, т.№1, л.д.14-15); копией заключения о заведении дела административного надзора на лицо, освобожденное из мест лишения свободы, в отношении которо</w:t>
      </w:r>
      <w:r>
        <w:t xml:space="preserve">го установлены ограничения в соответствии с законодательством Российской Федерации от дата (л.д.11); копией предупреждения </w:t>
      </w:r>
      <w:r>
        <w:t>фио</w:t>
      </w:r>
      <w:r>
        <w:t xml:space="preserve"> от дата (л.д.12); копией заявления </w:t>
      </w:r>
      <w:r>
        <w:t>фио</w:t>
      </w:r>
      <w:r>
        <w:t xml:space="preserve">, согласно которому последний не возражает, что </w:t>
      </w:r>
      <w:r>
        <w:t>фио</w:t>
      </w:r>
      <w:r>
        <w:t xml:space="preserve"> проживал в принадлежащей ей квартире №1</w:t>
      </w:r>
      <w:r>
        <w:t xml:space="preserve">5 по адресу: адрес (л.д.14); объяснением </w:t>
      </w:r>
      <w:r>
        <w:t>фио</w:t>
      </w:r>
      <w:r>
        <w:t xml:space="preserve"> от дата (л.д.15); сведениями о ранее совершенных правонарушениях (л.д.17).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</w:t>
      </w:r>
      <w:r>
        <w:t>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№2а-689/2024 </w:t>
      </w:r>
      <w:r>
        <w:t>фио</w:t>
      </w:r>
      <w:r>
        <w:t xml:space="preserve"> установлен административный надзор сроком на три года, последнему установлены административные ограничения</w:t>
      </w:r>
      <w:r>
        <w:t>, в том числе в виде запрета пребывания вне места жительства в период времени с время по время следующих суток (дело об административном надзоре, т.№1, л.д.14-15).</w:t>
      </w:r>
    </w:p>
    <w:p w:rsidR="00A77B3E">
      <w:r>
        <w:t>Частью 1 статьи 19.24 КоАП РФ установлена административная ответственность за несоблюдение л</w:t>
      </w:r>
      <w:r>
        <w:t>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</w:t>
      </w:r>
      <w:r>
        <w:t>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</w:t>
      </w:r>
      <w:r>
        <w:t>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</w:t>
      </w:r>
      <w:r>
        <w:t>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</w:t>
      </w:r>
      <w:r>
        <w:t>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</w:t>
      </w:r>
      <w:r>
        <w:t>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</w:t>
      </w:r>
      <w:r>
        <w:t xml:space="preserve">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 xml:space="preserve">Сулейманова Халила Борисовича признать виновным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20 (двадцать) часов.</w:t>
      </w:r>
    </w:p>
    <w:p w:rsidR="00A77B3E">
      <w:r>
        <w:t>Разъяснить,</w:t>
      </w:r>
      <w:r>
        <w:t xml:space="preserve">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</w:t>
      </w:r>
      <w:r>
        <w:t>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</w:t>
      </w:r>
      <w:r>
        <w:t>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</w:t>
      </w:r>
      <w:r>
        <w:t>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</w:t>
      </w:r>
      <w:r>
        <w:t xml:space="preserve">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1E"/>
    <w:rsid w:val="00140B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