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9D64AA">
      <w:pPr>
        <w:jc w:val="right"/>
      </w:pPr>
      <w:r>
        <w:t xml:space="preserve">                                                                               Дело № 5-84-117/2022</w:t>
      </w:r>
    </w:p>
    <w:p w:rsidR="00A77B3E" w:rsidP="009D64AA">
      <w:pPr>
        <w:jc w:val="right"/>
      </w:pPr>
      <w:r>
        <w:t>УИД 91MS0084-01-2022-000320-51</w:t>
      </w:r>
    </w:p>
    <w:p w:rsidR="00A77B3E" w:rsidP="009D64AA">
      <w:pPr>
        <w:jc w:val="right"/>
      </w:pPr>
    </w:p>
    <w:p w:rsidR="00A77B3E" w:rsidP="009D64AA">
      <w:pPr>
        <w:jc w:val="center"/>
      </w:pPr>
      <w:r>
        <w:t>П о с т а н о в л е н и е</w:t>
      </w:r>
    </w:p>
    <w:p w:rsidR="00A77B3E" w:rsidP="009D64AA">
      <w:pPr>
        <w:jc w:val="center"/>
      </w:pPr>
    </w:p>
    <w:p w:rsidR="00A77B3E" w:rsidP="009D64AA">
      <w:pPr>
        <w:jc w:val="center"/>
      </w:pPr>
      <w:r>
        <w:t xml:space="preserve">01 апреля 2022 года                                                                    </w:t>
      </w:r>
      <w:r>
        <w:t>пгт</w:t>
      </w:r>
      <w:r>
        <w:t xml:space="preserve">. </w:t>
      </w:r>
      <w:r>
        <w:t>Советский</w:t>
      </w:r>
    </w:p>
    <w:p w:rsidR="00A77B3E" w:rsidP="009D64AA">
      <w:pPr>
        <w:jc w:val="both"/>
      </w:pPr>
      <w:r>
        <w:t xml:space="preserve">       </w:t>
      </w:r>
      <w:r>
        <w:t>И.о</w:t>
      </w:r>
      <w:r>
        <w:t xml:space="preserve">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Грязнова О.В. </w:t>
      </w:r>
      <w:r>
        <w:t xml:space="preserve">рассмотрев в открытом судебном заседании дело об административном правонарушении в отношении Сулейманова Халила Борисовича, паспортные «изъято» </w:t>
      </w:r>
      <w:r>
        <w:t>адрес, о привлечении к административной ответственности за совершение административного правонарушения, предусмотренного 20.21 КоАП</w:t>
      </w:r>
      <w:r>
        <w:t xml:space="preserve"> РФ,</w:t>
      </w:r>
    </w:p>
    <w:p w:rsidR="00A77B3E" w:rsidP="009D64AA">
      <w:pPr>
        <w:jc w:val="both"/>
      </w:pPr>
    </w:p>
    <w:p w:rsidR="00A77B3E" w:rsidP="009D64AA">
      <w:pPr>
        <w:jc w:val="center"/>
      </w:pPr>
      <w:r>
        <w:t>У С Т А Н О В И Л</w:t>
      </w:r>
    </w:p>
    <w:p w:rsidR="00A77B3E" w:rsidP="009D64AA">
      <w:pPr>
        <w:jc w:val="both"/>
      </w:pPr>
    </w:p>
    <w:p w:rsidR="00A77B3E" w:rsidP="009D64AA">
      <w:pPr>
        <w:jc w:val="both"/>
      </w:pPr>
      <w:r>
        <w:t xml:space="preserve">         </w:t>
      </w:r>
      <w:r>
        <w:t>31.03.2022 в 22 часов 50 минут Сулейм</w:t>
      </w:r>
      <w:r>
        <w:t>анов Х.Б. находился на адрес возле дома номер</w:t>
      </w:r>
      <w:r>
        <w:t xml:space="preserve"> в адрес, в состоянии опьянения, оскорбляющем человеческое достоинство и общественную нравственность, а именно нарушена координация движения, речь невнятная, запах алкоголя изо рта, плохо ориентировался на местнос</w:t>
      </w:r>
      <w:r>
        <w:t>ти, совершив административное правонарушение, предусмотренное ст. 20.21 КоАП РФ.</w:t>
      </w:r>
    </w:p>
    <w:p w:rsidR="00A77B3E" w:rsidP="009D64AA">
      <w:pPr>
        <w:jc w:val="both"/>
      </w:pPr>
      <w:r>
        <w:t xml:space="preserve">        </w:t>
      </w:r>
      <w:r>
        <w:t>В судебном заседании Сулейманов Х.Б. вину в совершении административного правонарушения признал полностью, подтвердил обстоятельства, изложенные в протоколе, также пояснил, чт</w:t>
      </w:r>
      <w:r>
        <w:t xml:space="preserve">о находился в состоянии опьянения, поскольку находясь дома выпил спиртное в честь дня рождения сына супруги, после чего с сожительницей около 21 часа пошел к ней домой с целью найти мобильный телефон, поиски </w:t>
      </w:r>
      <w:r>
        <w:t>задержались</w:t>
      </w:r>
      <w:r>
        <w:t xml:space="preserve"> и он забыл о времени.</w:t>
      </w:r>
    </w:p>
    <w:p w:rsidR="00A77B3E" w:rsidP="009D64AA">
      <w:pPr>
        <w:jc w:val="both"/>
      </w:pPr>
      <w:r>
        <w:t xml:space="preserve">               </w:t>
      </w:r>
      <w:r>
        <w:t>Вина Сулеймано</w:t>
      </w:r>
      <w:r>
        <w:t>ва Х.Б. в совершении административного правонарушения подтверждается материалами дела: протоколом об административном правонарушении 8201 №052248 от дата (</w:t>
      </w:r>
      <w:r>
        <w:t>л.д</w:t>
      </w:r>
      <w:r>
        <w:t>. 2); рапортом (л.д.3); протоколом о направлении на медицинское освидетельствование (л.д.4);  акто</w:t>
      </w:r>
      <w:r>
        <w:t>м медицинского освидетельствования №50 от дата в отношении Сулейманова Х.Б., согласно которому, в отношении последнего установлено состояние опьянения (л.д.5);</w:t>
      </w:r>
      <w:r>
        <w:t xml:space="preserve"> справкой (л.д.6); протоколом о доставлении (л.д.7); протоколом об административном задержании (л</w:t>
      </w:r>
      <w:r>
        <w:t xml:space="preserve">.д.8); письменным объяснением Сулейманова Х.Б. от дата (л.д.9); сведениями о ранее совершенных правонарушениях, согласно которым Сулейманов Х.Б. неоднократно был привлечен к административной ответственности (л.д.12-13); копией акта посещения поднадзорного </w:t>
      </w:r>
      <w:r>
        <w:t>лица; копией рапорта.</w:t>
      </w:r>
    </w:p>
    <w:p w:rsidR="00A77B3E" w:rsidP="009D64AA">
      <w:pPr>
        <w:jc w:val="both"/>
      </w:pPr>
      <w:r>
        <w:t xml:space="preserve">            </w:t>
      </w:r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 w:rsidP="009D64AA">
      <w:pPr>
        <w:jc w:val="both"/>
      </w:pPr>
      <w:r>
        <w:t xml:space="preserve">           </w:t>
      </w:r>
      <w:r>
        <w:t>Имеющиеся в материалах дела процессуальные документы составлены последоват</w:t>
      </w:r>
      <w:r>
        <w:t>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 w:rsidP="009D64AA">
      <w:pPr>
        <w:jc w:val="both"/>
      </w:pPr>
      <w:r>
        <w:t xml:space="preserve">         </w:t>
      </w:r>
      <w:r>
        <w:t>Таким образом, действия Сулейманова Х.Б. правильно квалифицированы по ст. 20.21 КоАП РФ</w:t>
      </w:r>
      <w:r>
        <w:t>, как появление на улицах в состоянии опьянения, оскорбляющем человеческое достоинство и общественную нравственность, вина в совершении данного правонарушения доказана.</w:t>
      </w:r>
    </w:p>
    <w:p w:rsidR="00A77B3E" w:rsidP="009D64AA">
      <w:pPr>
        <w:jc w:val="both"/>
      </w:pPr>
      <w:r>
        <w:t xml:space="preserve">         </w:t>
      </w:r>
      <w:r>
        <w:t>В соответствии со ст. 4.2 КоАП РФ, обстоятельством смягчающим административную ответств</w:t>
      </w:r>
      <w:r>
        <w:t>енность Сулейманова Х.Б. за совершенное им правонарушение суд признает признание вины.</w:t>
      </w:r>
    </w:p>
    <w:p w:rsidR="00A77B3E" w:rsidP="009D64AA">
      <w:pPr>
        <w:jc w:val="both"/>
      </w:pPr>
      <w:r>
        <w:t xml:space="preserve">         </w:t>
      </w:r>
      <w:r>
        <w:t>Согласно со ст. 4.3 КоАП РФ, обстоятельством отягчающим ответственность Сулейманова Х.Б. за совершенное им правонарушение суд признает совершение повторно.</w:t>
      </w:r>
    </w:p>
    <w:p w:rsidR="00A77B3E" w:rsidP="009D64AA">
      <w:pPr>
        <w:jc w:val="both"/>
      </w:pPr>
      <w:r>
        <w:t xml:space="preserve">         </w:t>
      </w:r>
      <w:r>
        <w:t>При определен</w:t>
      </w:r>
      <w:r>
        <w:t>ии вида и меры административного наказания, учитывая характер совершенного правонарушения, личность виновного, неоднократно привлекаемого к административной ответственности, его имущественное положение, наличие обстоятельств смягчающих и отягчающих админис</w:t>
      </w:r>
      <w:r>
        <w:t>тративную ответственность, считаю необходимым назначить Сулейманову Х.Б. административное наказание в виде административного ареста в пределах санкции  ст. 20.21 КоАП РФ, что будет способствовать предупредительным целям наказания.</w:t>
      </w:r>
    </w:p>
    <w:p w:rsidR="00A77B3E" w:rsidP="009D64AA">
      <w:pPr>
        <w:jc w:val="both"/>
      </w:pPr>
      <w:r>
        <w:t xml:space="preserve">       </w:t>
      </w:r>
      <w:r>
        <w:t>К числу лиц, которым не м</w:t>
      </w:r>
      <w:r>
        <w:t xml:space="preserve">ожет быть назначен административный арест, </w:t>
      </w:r>
    </w:p>
    <w:p w:rsidR="00A77B3E" w:rsidP="009D64AA">
      <w:pPr>
        <w:jc w:val="both"/>
      </w:pPr>
      <w:r>
        <w:t>в соответствии с ч. 2 ст. 3.9 КоАП РФ Сулейманов Х.Б. не относится.</w:t>
      </w:r>
    </w:p>
    <w:p w:rsidR="00A77B3E" w:rsidP="009D64AA">
      <w:pPr>
        <w:jc w:val="both"/>
      </w:pPr>
      <w:r>
        <w:t xml:space="preserve">      </w:t>
      </w:r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A77B3E" w:rsidP="009D64AA">
      <w:pPr>
        <w:jc w:val="both"/>
      </w:pPr>
    </w:p>
    <w:p w:rsidR="00A77B3E" w:rsidP="009D64AA">
      <w:pPr>
        <w:jc w:val="center"/>
      </w:pPr>
      <w:r>
        <w:t>П О С Т А Н О В И Л:</w:t>
      </w:r>
    </w:p>
    <w:p w:rsidR="00A77B3E" w:rsidP="009D64AA">
      <w:pPr>
        <w:jc w:val="center"/>
      </w:pPr>
    </w:p>
    <w:p w:rsidR="00A77B3E" w:rsidP="009D64AA">
      <w:pPr>
        <w:jc w:val="both"/>
      </w:pPr>
      <w:r>
        <w:t xml:space="preserve">      </w:t>
      </w:r>
      <w:r>
        <w:t>Сулейманова Халила Борисовича признать виновным</w:t>
      </w:r>
      <w:r>
        <w:t xml:space="preserve"> в совершении административного правонарушения, предусмотренного ст. 20.21 КоАП РФ, и назначить ему административное наказание в виде административного ареста сроком на 3 (трое) суток.</w:t>
      </w:r>
    </w:p>
    <w:p w:rsidR="00A77B3E" w:rsidP="009D64AA">
      <w:pPr>
        <w:jc w:val="both"/>
      </w:pPr>
      <w:r>
        <w:t xml:space="preserve">      </w:t>
      </w:r>
      <w:r>
        <w:t xml:space="preserve">Срок наказания Сулейманову Халилу Борисовичу исчислять с момента </w:t>
      </w:r>
      <w:r>
        <w:t>задержания, засчитав в срок административного ареста срок административного задержания с 00 часов 09 минут 01 апреля 2022 года до 14 часов 20 минут 01 апреля 2022 года.</w:t>
      </w:r>
    </w:p>
    <w:p w:rsidR="00A77B3E" w:rsidP="009D64AA">
      <w:pPr>
        <w:jc w:val="both"/>
      </w:pPr>
      <w:r>
        <w:t xml:space="preserve">       </w:t>
      </w:r>
      <w:r>
        <w:t>Исполнение настоящего постановления возложить на ОМВД России по Советскому району в пор</w:t>
      </w:r>
      <w:r>
        <w:t>ядке ст. 32.8 КоАП РФ.</w:t>
      </w:r>
    </w:p>
    <w:p w:rsidR="00A77B3E" w:rsidP="009D64AA">
      <w:pPr>
        <w:jc w:val="both"/>
      </w:pPr>
      <w:r>
        <w:t xml:space="preserve">       </w:t>
      </w: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</w:t>
      </w:r>
      <w:r>
        <w:t>йон) Республики Крым.</w:t>
      </w:r>
    </w:p>
    <w:p w:rsidR="00A77B3E" w:rsidP="009D64AA">
      <w:pPr>
        <w:jc w:val="both"/>
      </w:pPr>
    </w:p>
    <w:p w:rsidR="00A77B3E" w:rsidP="009D64AA">
      <w:pPr>
        <w:jc w:val="both"/>
      </w:pPr>
      <w:r>
        <w:t>И.о</w:t>
      </w:r>
      <w:r>
        <w:t>. мирового судьи: /подпись/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AA"/>
    <w:rsid w:val="009D64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