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Дело № 5-84-122/2024                                           УИД 91MS0084-01-2024-000403-28</w:t>
      </w:r>
    </w:p>
    <w:p w:rsidR="00A77B3E">
      <w:r>
        <w:t>П о с т а н о в л е н и е</w:t>
      </w:r>
    </w:p>
    <w:p w:rsidR="00A77B3E">
      <w:r>
        <w:t>Резолютивная часть постановления объявлена 28 мая 2024 года</w:t>
      </w:r>
    </w:p>
    <w:p w:rsidR="00A77B3E">
      <w:r>
        <w:t>Полный текст постановления изготовлен 28 мая 2024 года.</w:t>
      </w:r>
    </w:p>
    <w:p w:rsidR="00A77B3E">
      <w:r>
        <w:t>28 мая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Сорокина Владимира Александровича, паспортные данные, гражданина РФ, паспортные данные, женатого, имеющего малолетнего ребенка дата и несовершеннолетнего ребенка дата, работающего трактористом в наименование организации, зарегистрированного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на адрес адрес фио, управляя транспортным средством автомобилем марка автомобиля телефон с государственным регистрационным знаком М610АО82 с признаками опьянения, а именно: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ст.12.26 КоАП РФ.</w:t>
      </w:r>
    </w:p>
    <w:p w:rsidR="00A77B3E">
      <w:r>
        <w:t>Защитник фио – фио в судебное заседание дата не явился, извещен надлежаще, направил суду ходатайство о рассмотрении дела без личного участия, а также направил суду свои письменные возражения, согласно которым представленные инспектором протоколы и видеозапись являются недопустимыми доказательствами по делу. Так, водителю не разъяснён порядок прохождения освидетельствования на состояние опьянения, а также санкция статьи до начала всех действий. Кроме того, признаки опьянения, перечисленные в Правилах, на момент остановки транспортного средства у фио отсутствовали. Сам протокол о направлении на медицинское освидетельствование является недопустимым доказательством, поскольку составлен после проведения процедуры направления на медицинское освидетельствование. Также, инспектором не разъяснены права и обязанности фио перед составлением протокола об административном правонарушении, что не соответствует требованиям закона. Кроме того, в нарушение ч.6 ст.28.2 КоАП РФ водителю не выдана копия протокола, в момент поставки подписи за получение копии протокола, указанная копия находилась под его оригиналом, однако фактических доказательств, что такая копия была вручена фио после подписания протокола, в материалах дела не имеется. Сам фио поясняет и последовательно указывает, что перед включением видеозаписи со стороны уполномоченного должностного лица был произведен его инструктаж и давление на него, какие сведения вносить в протоколы и как отвечать на вопросы. На основании изложенного считает, что производство по делу подлежит прекращению.</w:t>
      </w:r>
    </w:p>
    <w:p w:rsidR="00A77B3E">
      <w:r>
        <w:t>В судебном заседании фио не возражал против рассмотрения дела в отсутствие своего зхащитника, вину не признал, пояснил, что в тот день был трезв, у него отсутствовали указанные инспектором признаки опьянения, инспектором ему не был разъяснён порядок прохождения освидетельствования, а также не разъяснялись права перед составлением протокола об административном правонарушении. Кроме того, инспектором ему не была вручена копия протокола об административном правонарушении, а во время проведения процедуры освидетельствования инспектором на него оказывалось давление, находясь вне зоны сьемки видеокамеры, инспектор головой кивала или качала, указывая, что ему необходимо говорить.</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№188628 от дата, согласно которому фио вину признает, замечаний по содержанию протокола не имеет (л.д. 1); протоколом об отстранении от управления транспортным средством 82 ОТ №060432, в соответствии с которым фио отстранен от управления т/с в связи с наличием признаков опьянения – запах алкоголя изо рта, резкое изменение окраски кожных покровов лица (л.д.2); протоколом о направлении на медицинское освидетельствование на состояние опьянения адрес №014016 от дата, из которого следует, что фио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фио отказался от прохождения медицинского освидетельствования на состояние опьянения, о чем имеется запись в протоколе (л.д.3); сведениями о привлечении к административной ответственности (л.д.6-7); справкой (л.д.5).</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судом (л.д. 8). 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а также отказ последнего от выполнения законного требования уполномоченного должностного лица о прохождении медицинского освидетельствования на состояние опьянения.</w:t>
      </w:r>
    </w:p>
    <w:p w:rsidR="00A77B3E">
      <w:r>
        <w:t>Данные обстоятельства также подтверждаются пояснениями инспектора ДПС ОГИБДД ОМВД России по адрес фио (фио), допрошенной в судебном заседании дата, из которых следует, что она с напарником – инспектором ДПС фио, совместно несли службу дата. Около 09 часов дня по адрес адрес было остановлено транспортное средство марка автомобиля, г.р.з. М610АО82, под управлением фио. У фио имелся признак опьянения – запах алкоголя изо рта, в связи с чем, фио было предложено пройти освидетельствование на состояние опьянения на месте, а также предлагалось проехать в больницу для прохождения медицинского освидетельствования на состояние опьянения. Основанием для направления фио на медицинское освидетельствование на состояние опьянения явился отказ последнего от прохождения освидетельствования на состояние алкогольного опьянения на месте. При этом, инспектор свое требование о прохождении фио медицинского освидетельствования на состояние опьянения озвучила фио в время, после чего приступила к заполнению протокола. Порядок прохождения медицинского освидетельствования последнему разъяснялся, так же перед отстранением от управления транспортным средством последнему разъяснялись права предусмотренные ст. 51 Конституции, ст. 25.1 КоАП РФ. Кроме того пояснила, что копии всех протоколов фио вручались, о чем имеются соответствующие подписи.</w:t>
      </w:r>
    </w:p>
    <w:p w:rsidR="00A77B3E">
      <w:r>
        <w:t xml:space="preserve">Инспектор ДПС ОГИБДД ОМВД России по адрес фио, допрошенный в судебном заседании дата дал аналогичные пояснения, также пояснив, что дата около 09 часов дня в адрес они остановили автомобиль под управлением фио, у которого имелись следующие признаки опьянения: запах алкоголя изо рта; резкое изменение окраски кожных покровов лица. Процедуру освидетельствования на состояние опьянения на месте, а также направления на медицинское освидетельствование на состояние опьянения проводила фио, второй инспектор в это время находился на улице. При этом фио им пояснил, что недавно употребил алкоголь. фио было предложено пройти медицинское освидетельствование на состояние опьянения, от прохождения которого он отказался. </w:t>
      </w:r>
    </w:p>
    <w:p w:rsidR="00A77B3E">
      <w:r>
        <w:t>Оснований не доверять показаниям инспекторов ДПС не имеется, указанные показания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ему деянии. 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Из материалов дела следует, что у сотрудника ГИБДД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77B3E">
      <w: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фио в совершении инкриминируемого административного правонарушения.</w:t>
      </w:r>
    </w:p>
    <w:p w:rsidR="00A77B3E">
      <w:r>
        <w:t>Таким образом, протокол об административном правонарушении, протокол об отстранении от управления транспортным средством и протокол о направлении на медицинское освидетельствование на состояние опьянения являются надлежащими и допустимыми доказательствами, подтверждающими вину фио в совершении деяния, предусмотренного ч. 1 ст. 12.26 Кодекса Российской Федерации об административных правонарушениях.</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Факт соблюдения сотрудниками ДПС установленного порядка направления фио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 </w:t>
      </w:r>
    </w:p>
    <w:p w:rsidR="00A77B3E">
      <w:r>
        <w:t xml:space="preserve">Законное требование уполномоченного должностного лица о прохождении медицинского освидетельствования на состояние опьянения фио в нарушение требований пункта 2.3.2 Правил дорожного движения не выполнил, от прохождения данной процедуры отказался. </w:t>
      </w:r>
    </w:p>
    <w:p w:rsidR="00A77B3E">
      <w:r>
        <w:t xml:space="preserve">Действия сотрудников полиции, а также соответствующие протоколы в установленном порядке фио не обжалованы. </w:t>
      </w:r>
    </w:p>
    <w:p w:rsidR="00A77B3E">
      <w:r>
        <w:t xml:space="preserve">Довод защитника о том, что перед составлением протокола об административном правонарушении в нарушение требований ст. 28.2 КоАП РФ права, предусмотренные ст. 25.1 КоАП РФ и ст. 51 Конституции РФ, фио не разъяснялись, опровергаются приложенной к материалам дела видеозаписью, согласно которой перед началом производства по делу, последнему указанные права были разъяснены, кроме того, в протоколе об административном правонарушении в соответствующей графе фио собственноручно расписался о разъяснении ему прав. Каких либо доказательств о применении к нему морального, либо психологического давления суду не предоставил. </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частичное признание вины, наличие малолетнего  и несовершеннолетнего ребенка.</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Сорокина Владимира Александровича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Республике Крым (ОМВД России по Советскому району); номер счета получателя платежа: 03100643000000017500, кор./сч. 40102810645370000035; наименование банка: в Отделение Республика Крым Банка России; БИК: телефон; КБК: 18811601123010001140; Код ОКТМО: телефон; ИНН: телефон КПП: телефон; УИН:18810491242900000165.</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