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Дело № 5-84-129/2023</w:t>
      </w:r>
    </w:p>
    <w:p w:rsidR="00A77B3E">
      <w:r>
        <w:t>УИД 91MS0084-01-2023-000510-79</w:t>
      </w:r>
    </w:p>
    <w:p w:rsidR="00A77B3E"/>
    <w:p w:rsidR="00A77B3E">
      <w:r>
        <w:t>П о с т а н о в л е н и е</w:t>
      </w:r>
    </w:p>
    <w:p w:rsidR="00A77B3E"/>
    <w:p w:rsidR="00A77B3E">
      <w:r>
        <w:t>16 мая 2023 года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Рогальского Олега Валериевича, паспортные данные </w:t>
      </w:r>
    </w:p>
    <w:p w:rsidR="00A77B3E">
      <w:r>
        <w:t xml:space="preserve">адрес, гражданина РФ, паспортные данные,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/>
    <w:p w:rsidR="00A77B3E">
      <w:r>
        <w:t xml:space="preserve">дата в время фио, по адресу: адрес не уплатил в установленный ст. 32.2 КоАП РФ срок административный штраф, наложенный постановлением №18810082220001131754 от дата, вступившему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АП №188331 от дата (л.д.1); копией постановления №18810082220001131754 от дата в отношении фио о привлечении к административной ответственности по </w:t>
      </w:r>
    </w:p>
    <w:p w:rsidR="00A77B3E">
      <w:r>
        <w:t xml:space="preserve">ч. 1 ст. 12.29 КоАП РФ к административному наказанию в виде административного штрафа в размере сумма, постановление вступило в законную силу дата (л.д.2);справкой ОМВД России по адрес от дата, согласно которой фио подвергнут административному наказанию в виде административного штрафа в размере сумма по постановлению №18810082220001131754 от дата, постановление вступило в законную силу дата (л.д.3); сведениями о ранее совершенных правонарушениях (л.д.4-5); копией карточки операций с ВУ (л.д.6).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 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0410760300845001292320124.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