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162A6">
      <w:pPr>
        <w:jc w:val="right"/>
      </w:pPr>
      <w:r>
        <w:t>Дело № 5-84-132/2020</w:t>
      </w:r>
    </w:p>
    <w:p w:rsidR="00A77B3E" w:rsidP="00B162A6">
      <w:pPr>
        <w:jc w:val="right"/>
      </w:pPr>
      <w:r>
        <w:t>УИД-91MS0084-01-2020-000309-52</w:t>
      </w:r>
    </w:p>
    <w:p w:rsidR="00A77B3E">
      <w:r>
        <w:tab/>
        <w:t xml:space="preserve">               </w:t>
      </w:r>
    </w:p>
    <w:p w:rsidR="00A77B3E" w:rsidP="00B162A6">
      <w:pPr>
        <w:jc w:val="center"/>
      </w:pPr>
      <w:r>
        <w:t>ПОСТАНОВЛЕНИЕ</w:t>
      </w:r>
    </w:p>
    <w:p w:rsidR="00A77B3E" w:rsidP="00B162A6">
      <w:pPr>
        <w:jc w:val="center"/>
      </w:pPr>
      <w:r>
        <w:t>о назначении административного наказания</w:t>
      </w:r>
    </w:p>
    <w:p w:rsidR="00A77B3E"/>
    <w:p w:rsidR="00A77B3E" w:rsidP="00B162A6">
      <w:pPr>
        <w:ind w:firstLine="720"/>
      </w:pPr>
      <w:r>
        <w:t>27 мая 2020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B162A6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162A6">
      <w:pPr>
        <w:ind w:firstLine="720"/>
        <w:jc w:val="both"/>
      </w:pPr>
      <w:r>
        <w:t>Куртвелиева</w:t>
      </w:r>
      <w:r>
        <w:t xml:space="preserve"> Р.</w:t>
      </w:r>
      <w:r>
        <w:t>А.</w:t>
      </w:r>
      <w:r>
        <w:t>, паспортные данные, персональные данные</w:t>
      </w:r>
      <w:r>
        <w:t xml:space="preserve">, </w:t>
      </w:r>
      <w:r>
        <w:t>зарегистрированного</w:t>
      </w:r>
      <w:r>
        <w:t xml:space="preserve"> и проживающего  по адресу: адрес, </w:t>
      </w:r>
    </w:p>
    <w:p w:rsidR="00A77B3E" w:rsidP="00B162A6">
      <w:pPr>
        <w:ind w:firstLine="720"/>
        <w:jc w:val="both"/>
      </w:pPr>
      <w:r>
        <w:t xml:space="preserve">по </w:t>
      </w:r>
      <w:r>
        <w:t>ч</w:t>
      </w:r>
      <w:r>
        <w:t>. 1 ст. 20.25 К</w:t>
      </w:r>
      <w:r>
        <w:t xml:space="preserve">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B162A6">
      <w:pPr>
        <w:jc w:val="both"/>
      </w:pPr>
    </w:p>
    <w:p w:rsidR="00A77B3E" w:rsidP="00B162A6">
      <w:pPr>
        <w:jc w:val="center"/>
      </w:pPr>
      <w:r>
        <w:t>установил:</w:t>
      </w:r>
    </w:p>
    <w:p w:rsidR="00A77B3E" w:rsidP="00B162A6">
      <w:pPr>
        <w:jc w:val="both"/>
      </w:pPr>
    </w:p>
    <w:p w:rsidR="00A77B3E" w:rsidP="00B162A6">
      <w:pPr>
        <w:ind w:firstLine="720"/>
        <w:jc w:val="both"/>
      </w:pPr>
      <w:r>
        <w:t>Куртвелиев</w:t>
      </w:r>
      <w:r>
        <w:t xml:space="preserve"> Р.А.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 xml:space="preserve">в размере сумма, наложенный на него постановлением ст. ИДПС ГДПС ГИБДД ОМВД России по Советскому </w:t>
      </w:r>
      <w:r>
        <w:t xml:space="preserve">району старшего лейтенанта полиции </w:t>
      </w:r>
      <w:r>
        <w:t>фио</w:t>
      </w:r>
      <w:r>
        <w:t xml:space="preserve"> от дата </w:t>
      </w:r>
      <w:r>
        <w:br/>
      </w:r>
      <w:r>
        <w:t>№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B162A6">
      <w:pPr>
        <w:ind w:firstLine="720"/>
        <w:jc w:val="both"/>
      </w:pPr>
      <w:r>
        <w:t xml:space="preserve">По данному факту в отношении </w:t>
      </w:r>
      <w:r>
        <w:t>Куртвелиева</w:t>
      </w:r>
      <w:r>
        <w:t xml:space="preserve"> Р.А. дата </w:t>
      </w:r>
      <w:r>
        <w:t>ИДПС ГДПС ГИБДД ОМВД Росси</w:t>
      </w:r>
      <w:r>
        <w:t xml:space="preserve">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B162A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Куртвелиеву</w:t>
      </w:r>
      <w:r>
        <w:t xml:space="preserve"> Р.А. права, предусмотренные ст. 25.1 </w:t>
      </w:r>
      <w:r>
        <w:t>КоАП</w:t>
      </w:r>
      <w:r>
        <w:t xml:space="preserve"> РФ и </w:t>
      </w:r>
      <w:r>
        <w:t xml:space="preserve">ст. 51 Конституции Российской Федерации. Отводов и ходатайств не заявлено. </w:t>
      </w:r>
    </w:p>
    <w:p w:rsidR="00A77B3E" w:rsidP="00B162A6">
      <w:pPr>
        <w:ind w:firstLine="720"/>
        <w:jc w:val="both"/>
      </w:pPr>
      <w:r>
        <w:t>Куртвелиев</w:t>
      </w:r>
      <w:r>
        <w:t xml:space="preserve"> Р.А. в судебном заседании пояснил, что копию протокола </w:t>
      </w:r>
      <w:r>
        <w:br/>
      </w:r>
      <w:r>
        <w:t xml:space="preserve">об административном правонарушении по данному делу получил, вину </w:t>
      </w:r>
      <w:r>
        <w:br/>
      </w:r>
      <w:r>
        <w:t>в совершении административного правонарушения п</w:t>
      </w:r>
      <w:r>
        <w:t xml:space="preserve">ризнал, 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 пояснил, что штраф он не уплатил, </w:t>
      </w:r>
      <w:r>
        <w:br/>
      </w:r>
      <w:r>
        <w:t xml:space="preserve">в связи с тем, что он потерял реквизиты на оплату штрафа, при этом повторно </w:t>
      </w:r>
      <w:r>
        <w:br/>
      </w:r>
      <w:r>
        <w:t>за реквиз</w:t>
      </w:r>
      <w:r>
        <w:t xml:space="preserve">итами в ГИБДД он не обращался. </w:t>
      </w:r>
    </w:p>
    <w:p w:rsidR="00A77B3E" w:rsidP="00B162A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Куртвелиева</w:t>
      </w:r>
      <w:r>
        <w:t xml:space="preserve"> Р.А., заслушав пояснения </w:t>
      </w:r>
      <w:r>
        <w:t>Куртвелиева</w:t>
      </w:r>
      <w:r>
        <w:t xml:space="preserve"> Р.А., исследовав представленные материалы дела, мировой судья считает, что вина его полностью установлена и по</w:t>
      </w:r>
      <w:r>
        <w:t xml:space="preserve">дтверждается совокупностью собранных </w:t>
      </w:r>
      <w:r>
        <w:t xml:space="preserve">по делу доказательств, </w:t>
      </w:r>
      <w:r>
        <w:br/>
      </w:r>
      <w:r>
        <w:t xml:space="preserve">а именно: </w:t>
      </w:r>
    </w:p>
    <w:p w:rsidR="00A77B3E" w:rsidP="00B162A6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</w:t>
      </w:r>
      <w:r>
        <w:br/>
      </w:r>
      <w:r>
        <w:t xml:space="preserve">из которого следует, что </w:t>
      </w:r>
      <w:r>
        <w:t>Куртвелиев</w:t>
      </w:r>
      <w:r>
        <w:t xml:space="preserve"> Р.А. </w:t>
      </w:r>
      <w:r>
        <w:t xml:space="preserve">в установленный </w:t>
      </w:r>
      <w:r>
        <w:t>КоАП</w:t>
      </w:r>
      <w:r>
        <w:t xml:space="preserve"> РФ срок </w:t>
      </w:r>
      <w:r>
        <w:br/>
      </w:r>
      <w:r>
        <w:t xml:space="preserve">не уплатил штраф в размере сумма, наложенный на него постановлением ст. ИДПС ГДПС ГИБДД ОМВД России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 дата №</w:t>
      </w:r>
      <w:r>
        <w:t>, вступившем в законную силу дата, то есть</w:t>
      </w:r>
      <w:r>
        <w:t xml:space="preserve"> совершил правонарушение, предусмотренное ч. 1 ст. 20.25 </w:t>
      </w:r>
      <w:r>
        <w:t>КоАП</w:t>
      </w:r>
      <w:r>
        <w:t xml:space="preserve"> РФ (л.д. 1). Протокол составлен уполномоченным лицом, копия протокола вручена </w:t>
      </w:r>
      <w:r>
        <w:t>Куртвелиеву</w:t>
      </w:r>
      <w:r>
        <w:t xml:space="preserve"> Р.А. Существенных недостатков, которые могли бы повлечь его недействительность, протокол не содержит;</w:t>
      </w:r>
    </w:p>
    <w:p w:rsidR="00A77B3E" w:rsidP="00B162A6">
      <w:pPr>
        <w:ind w:firstLine="720"/>
        <w:jc w:val="both"/>
      </w:pPr>
      <w:r>
        <w:t xml:space="preserve">- </w:t>
      </w:r>
      <w:r>
        <w:t xml:space="preserve">копией постановления ст. ИДПС ГДПС ГИБДД ОМВД России </w:t>
      </w:r>
      <w:r>
        <w:br/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№ </w:t>
      </w:r>
      <w:r>
        <w:t xml:space="preserve"> о признании </w:t>
      </w:r>
      <w:r>
        <w:t>Куртвелиева</w:t>
      </w:r>
      <w:r>
        <w:t xml:space="preserve"> Р.А. виновным в совершении административного правонарушения, предусмотренного ч. 1 ст. …</w:t>
      </w:r>
      <w:r>
        <w:t xml:space="preserve"> </w:t>
      </w:r>
      <w:r>
        <w:t>К</w:t>
      </w:r>
      <w:r>
        <w:t>оАП</w:t>
      </w:r>
      <w:r>
        <w:t xml:space="preserve"> РФ и назначении ему наказания в виде административного штрафа в размере сумма (л.д. 2). Постановление </w:t>
      </w:r>
      <w:r>
        <w:t>Куртвелиев</w:t>
      </w:r>
      <w:r>
        <w:t xml:space="preserve"> Р.А. получил лично,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B162A6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на дата </w:t>
      </w:r>
      <w:r>
        <w:t>Куртвелиев</w:t>
      </w:r>
      <w:r>
        <w:t xml:space="preserve"> Р.А. не уплатил административный штраф в размере </w:t>
      </w:r>
      <w:r>
        <w:t>сумма (л.д. 3).</w:t>
      </w:r>
    </w:p>
    <w:p w:rsidR="00A77B3E" w:rsidP="00B162A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</w:t>
      </w:r>
      <w:r>
        <w:t>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162A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</w:t>
      </w:r>
      <w:r>
        <w:t xml:space="preserve">енности, </w:t>
      </w:r>
      <w:r>
        <w:br/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62A6">
      <w:pPr>
        <w:ind w:firstLine="720"/>
        <w:jc w:val="both"/>
      </w:pPr>
      <w:r>
        <w:t>Мировым судьей установлено</w:t>
      </w:r>
      <w:r>
        <w:t xml:space="preserve">, что </w:t>
      </w:r>
      <w:r>
        <w:t>Куртвелиев</w:t>
      </w:r>
      <w:r>
        <w:t xml:space="preserve"> Р.А. с заявлением                                 об отсрочке или рассрочке исполнения постановления не обращался.</w:t>
      </w:r>
    </w:p>
    <w:p w:rsidR="00A77B3E" w:rsidP="00B162A6">
      <w:pPr>
        <w:ind w:firstLine="720"/>
        <w:jc w:val="both"/>
      </w:pPr>
      <w:r>
        <w:t xml:space="preserve">Таким образом, факт совершения </w:t>
      </w:r>
      <w:r>
        <w:t>Куртвелиевым</w:t>
      </w:r>
      <w:r>
        <w:t xml:space="preserve"> Р.А. правонарушения полностью установлен и доказан, и его действия суд квалифици</w:t>
      </w:r>
      <w:r>
        <w:t xml:space="preserve">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162A6">
      <w:pPr>
        <w:jc w:val="both"/>
      </w:pPr>
      <w:r>
        <w:tab/>
        <w:t xml:space="preserve">При назначении административного наказания </w:t>
      </w:r>
      <w:r>
        <w:t>Куртвелиеву</w:t>
      </w:r>
      <w:r>
        <w:t xml:space="preserve"> Р.А. учитываются характер совершенного им административного правонарушения, личность виновного</w:t>
      </w:r>
      <w:r>
        <w:t xml:space="preserve">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B162A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>
        <w:t xml:space="preserve">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</w:t>
      </w:r>
      <w:r>
        <w:t>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</w:t>
      </w:r>
      <w:r>
        <w:t xml:space="preserve">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B162A6">
      <w:pPr>
        <w:ind w:firstLine="720"/>
        <w:jc w:val="both"/>
      </w:pPr>
      <w:r>
        <w:t xml:space="preserve">Изучением личности </w:t>
      </w:r>
      <w:r>
        <w:t>Куртвелиева</w:t>
      </w:r>
      <w:r>
        <w:t xml:space="preserve"> Р.А. в суде установлено, </w:t>
      </w:r>
      <w:r>
        <w:t>что он изъято</w:t>
      </w:r>
      <w:r>
        <w:t>. Ин</w:t>
      </w:r>
      <w:r>
        <w:t xml:space="preserve">ыми сведениями  </w:t>
      </w:r>
      <w:r>
        <w:t xml:space="preserve">о личности </w:t>
      </w:r>
      <w:r>
        <w:t>Куртвелиева</w:t>
      </w:r>
      <w:r>
        <w:t xml:space="preserve"> Р.А. и его имущественном положении, </w:t>
      </w:r>
      <w:r>
        <w:t>суд не располагает.</w:t>
      </w:r>
    </w:p>
    <w:p w:rsidR="00A77B3E" w:rsidP="00B162A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Куртвелиева</w:t>
      </w:r>
      <w:r>
        <w:t xml:space="preserve"> Р.А., суд признает признание вины в совершении правонарушения </w:t>
      </w:r>
      <w:r>
        <w:br/>
      </w:r>
      <w:r>
        <w:t xml:space="preserve">и раскаяние </w:t>
      </w:r>
      <w:r>
        <w:t>в</w:t>
      </w:r>
      <w:r>
        <w:t xml:space="preserve"> содеянн</w:t>
      </w:r>
      <w:r>
        <w:t>ом.</w:t>
      </w:r>
    </w:p>
    <w:p w:rsidR="00A77B3E" w:rsidP="00B162A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Куртвелиева</w:t>
      </w:r>
      <w:r>
        <w:t xml:space="preserve"> Р.А., судом не установлено.</w:t>
      </w:r>
    </w:p>
    <w:p w:rsidR="00A77B3E" w:rsidP="00B162A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Куртвелиевым</w:t>
      </w:r>
      <w:r>
        <w:t xml:space="preserve"> Р.А. деяние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162A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К</w:t>
      </w:r>
      <w:r>
        <w:t>уртвелиева</w:t>
      </w:r>
      <w:r>
        <w:t xml:space="preserve"> Р.А.,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Куртвелиеву</w:t>
      </w:r>
      <w:r>
        <w:t xml:space="preserve"> Р.А., административное наказание в виде административного штрафа в пределах санкции ч.</w:t>
      </w:r>
      <w:r>
        <w:t xml:space="preserve">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br/>
      </w:r>
      <w:r>
        <w:t xml:space="preserve">им аналогичных административных проступков. </w:t>
      </w:r>
    </w:p>
    <w:p w:rsidR="00A77B3E" w:rsidP="00B162A6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</w:t>
      </w:r>
      <w:r>
        <w:t>вой судья, -</w:t>
      </w:r>
    </w:p>
    <w:p w:rsidR="00A77B3E" w:rsidP="00B162A6">
      <w:pPr>
        <w:jc w:val="both"/>
      </w:pPr>
    </w:p>
    <w:p w:rsidR="00A77B3E" w:rsidP="00B162A6">
      <w:pPr>
        <w:jc w:val="center"/>
      </w:pPr>
      <w:r>
        <w:t>постановил:</w:t>
      </w:r>
    </w:p>
    <w:p w:rsidR="00A77B3E" w:rsidP="00B162A6">
      <w:pPr>
        <w:jc w:val="both"/>
      </w:pPr>
    </w:p>
    <w:p w:rsidR="00A77B3E" w:rsidP="00B162A6">
      <w:pPr>
        <w:ind w:firstLine="720"/>
        <w:jc w:val="both"/>
      </w:pPr>
      <w:r>
        <w:t xml:space="preserve">признать </w:t>
      </w:r>
      <w:r>
        <w:t>Куртвелиева</w:t>
      </w:r>
      <w:r>
        <w:t xml:space="preserve"> Р.</w:t>
      </w:r>
      <w:r>
        <w:t>А.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</w:t>
      </w:r>
      <w:r>
        <w:t>рублей.</w:t>
      </w:r>
    </w:p>
    <w:p w:rsidR="00A77B3E" w:rsidP="00B162A6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Отделение </w:t>
      </w:r>
      <w:r>
        <w:br/>
      </w:r>
      <w:r>
        <w:t>по Республике Крым Южного главного управления Ц</w:t>
      </w:r>
      <w:r>
        <w:t xml:space="preserve">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уклонение от исполнения административного наказания,  по протоколу  82 АП № </w:t>
      </w:r>
      <w:r>
        <w:t xml:space="preserve"> от дата.</w:t>
      </w:r>
    </w:p>
    <w:p w:rsidR="00A77B3E" w:rsidP="00B162A6">
      <w:pPr>
        <w:ind w:firstLine="720"/>
        <w:jc w:val="both"/>
      </w:pPr>
      <w:r>
        <w:t xml:space="preserve">Разъяснить </w:t>
      </w:r>
      <w:r>
        <w:t>Куртвелиеву</w:t>
      </w:r>
      <w:r>
        <w:t xml:space="preserve"> Р.А., что в соответствии со ст. 32.2</w:t>
      </w:r>
      <w:r>
        <w:t xml:space="preserve">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B162A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162A6">
      <w:pPr>
        <w:ind w:firstLine="720"/>
        <w:jc w:val="both"/>
      </w:pPr>
      <w:r>
        <w:t xml:space="preserve">Разъяснить </w:t>
      </w:r>
      <w:r>
        <w:t>Куртвел</w:t>
      </w:r>
      <w:r>
        <w:t>иеву</w:t>
      </w:r>
      <w:r>
        <w:t xml:space="preserve"> Р.А. положения ч.1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</w:t>
      </w:r>
      <w:r>
        <w:t xml:space="preserve">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B162A6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</w:t>
      </w:r>
      <w:r>
        <w:t>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B162A6">
      <w:pPr>
        <w:jc w:val="both"/>
      </w:pPr>
    </w:p>
    <w:p w:rsidR="00A77B3E" w:rsidP="00B162A6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 w:rsidP="00B162A6">
      <w:pPr>
        <w:jc w:val="both"/>
      </w:pPr>
    </w:p>
    <w:p w:rsidR="00A77B3E" w:rsidP="00B162A6">
      <w:pPr>
        <w:jc w:val="both"/>
      </w:pPr>
    </w:p>
    <w:p w:rsidR="00A77B3E" w:rsidP="00B162A6">
      <w:pPr>
        <w:jc w:val="both"/>
      </w:pPr>
    </w:p>
    <w:p w:rsidR="00A77B3E" w:rsidP="00B162A6">
      <w:pPr>
        <w:jc w:val="both"/>
      </w:pPr>
    </w:p>
    <w:sectPr w:rsidSect="00B06F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F3B"/>
    <w:rsid w:val="00A77B3E"/>
    <w:rsid w:val="00B06F3B"/>
    <w:rsid w:val="00B16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F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