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B751E">
      <w:pPr>
        <w:jc w:val="right"/>
      </w:pPr>
      <w:r>
        <w:t>Дело № 5-84-143/2020</w:t>
      </w:r>
    </w:p>
    <w:p w:rsidR="00A77B3E">
      <w:r>
        <w:t xml:space="preserve">                                                                                   </w:t>
      </w:r>
      <w:r>
        <w:t>УИД-91MS0084-01-2020-000336-68</w:t>
      </w:r>
    </w:p>
    <w:p w:rsidR="00A77B3E"/>
    <w:p w:rsidR="00A77B3E" w:rsidP="007B751E">
      <w:pPr>
        <w:jc w:val="center"/>
      </w:pPr>
      <w:r>
        <w:t>ПОСТАНОВЛЕНИЕ</w:t>
      </w:r>
    </w:p>
    <w:p w:rsidR="00A77B3E" w:rsidP="007B751E">
      <w:pPr>
        <w:jc w:val="center"/>
      </w:pPr>
      <w:r>
        <w:t>о назначении административного наказания</w:t>
      </w:r>
    </w:p>
    <w:p w:rsidR="00A77B3E"/>
    <w:p w:rsidR="00A77B3E" w:rsidP="007B751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      05 июня 2020 года</w:t>
      </w:r>
      <w:r>
        <w:tab/>
      </w:r>
      <w:r>
        <w:tab/>
      </w:r>
      <w:r>
        <w:tab/>
        <w:t xml:space="preserve">                         </w:t>
      </w:r>
    </w:p>
    <w:p w:rsidR="00A77B3E" w:rsidP="007B751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</w:t>
      </w:r>
      <w:r>
        <w:t xml:space="preserve">тросова, д. 1а) Елецких Елена Николаевна, рассмотрев дело об административном правонарушении                          в отношении:  </w:t>
      </w:r>
    </w:p>
    <w:p w:rsidR="00A77B3E" w:rsidP="007B751E">
      <w:pPr>
        <w:ind w:firstLine="720"/>
        <w:jc w:val="both"/>
      </w:pPr>
      <w:r>
        <w:t>Эктова</w:t>
      </w:r>
      <w:r>
        <w:t xml:space="preserve"> В.</w:t>
      </w:r>
      <w:r>
        <w:t>В.</w:t>
      </w:r>
      <w:r>
        <w:t xml:space="preserve">, паспортные данные </w:t>
      </w:r>
      <w:r>
        <w:t>адрес, гражданина Российской Федерации, персональные данные</w:t>
      </w:r>
      <w:r>
        <w:t xml:space="preserve">, зарегистрированного и проживающего по адресу: адрес,  </w:t>
      </w:r>
    </w:p>
    <w:p w:rsidR="00A77B3E" w:rsidP="007B751E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B751E">
      <w:pPr>
        <w:jc w:val="both"/>
      </w:pPr>
    </w:p>
    <w:p w:rsidR="00A77B3E" w:rsidP="007B751E">
      <w:pPr>
        <w:jc w:val="center"/>
      </w:pPr>
      <w:r>
        <w:t>установил:</w:t>
      </w:r>
    </w:p>
    <w:p w:rsidR="00A77B3E" w:rsidP="007B751E">
      <w:pPr>
        <w:jc w:val="both"/>
      </w:pPr>
    </w:p>
    <w:p w:rsidR="00A77B3E" w:rsidP="007B751E">
      <w:pPr>
        <w:ind w:firstLine="720"/>
        <w:jc w:val="both"/>
      </w:pPr>
      <w:r>
        <w:t>Эктов</w:t>
      </w:r>
      <w:r>
        <w:t xml:space="preserve"> В.В. в установленный </w:t>
      </w:r>
      <w:r>
        <w:t>КоАП</w:t>
      </w:r>
      <w:r>
        <w:t xml:space="preserve"> РФ сро</w:t>
      </w:r>
      <w:r>
        <w:t xml:space="preserve">к не уплатил штраф </w:t>
      </w:r>
      <w:r>
        <w:t xml:space="preserve">в размере сумма, наложенный на него постановлением УУП ОУУП </w:t>
      </w:r>
      <w:r>
        <w:t xml:space="preserve">ОМВД России </w:t>
      </w:r>
      <w:r>
        <w:br/>
      </w:r>
      <w:r>
        <w:t>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вступившем </w:t>
      </w:r>
      <w:r>
        <w:br/>
      </w:r>
      <w:r>
        <w:t xml:space="preserve">в законную силу </w:t>
      </w:r>
      <w:r>
        <w:t xml:space="preserve">дата, то есть совершил правонарушение, предусмотренное </w:t>
      </w:r>
      <w:r>
        <w:br/>
      </w:r>
      <w:r>
        <w:t xml:space="preserve">ч. 1 ст. 20.25 </w:t>
      </w:r>
      <w:r>
        <w:t>К</w:t>
      </w:r>
      <w:r>
        <w:t>оАП</w:t>
      </w:r>
      <w:r>
        <w:t xml:space="preserve"> РФ.</w:t>
      </w:r>
    </w:p>
    <w:p w:rsidR="00A77B3E" w:rsidP="007B751E">
      <w:pPr>
        <w:ind w:firstLine="720"/>
        <w:jc w:val="both"/>
      </w:pPr>
      <w:r>
        <w:t xml:space="preserve">По данному факту в отношении </w:t>
      </w:r>
      <w:r>
        <w:t>Эктова</w:t>
      </w:r>
      <w:r>
        <w:t xml:space="preserve"> В.В.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B751E">
      <w:pPr>
        <w:ind w:firstLine="720"/>
        <w:jc w:val="both"/>
      </w:pPr>
      <w:r>
        <w:t>Перед началом судебного разби</w:t>
      </w:r>
      <w:r>
        <w:t xml:space="preserve">рательства суд разъяснил </w:t>
      </w:r>
      <w:r>
        <w:t>Эктову</w:t>
      </w:r>
      <w:r>
        <w:t xml:space="preserve"> В.В.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7B751E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7B751E">
      <w:pPr>
        <w:ind w:firstLine="720"/>
        <w:jc w:val="both"/>
      </w:pPr>
      <w:r>
        <w:t>Эктов</w:t>
      </w:r>
      <w:r>
        <w:t xml:space="preserve"> В.В. в суде пояснил, что копию протокола </w:t>
      </w:r>
      <w:r>
        <w:t>об административном правонарушении по д</w:t>
      </w:r>
      <w:r>
        <w:t xml:space="preserve">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указал, что штраф он не оплатил, в связи с отсутствием работы. </w:t>
      </w:r>
    </w:p>
    <w:p w:rsidR="00A77B3E" w:rsidP="007B751E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Эктова</w:t>
      </w:r>
      <w:r>
        <w:t xml:space="preserve"> В.В., заслушав пояснения </w:t>
      </w:r>
      <w:r>
        <w:t>Эктова</w:t>
      </w:r>
      <w:r>
        <w:t xml:space="preserve"> В.В., исследовав письменные материа</w:t>
      </w:r>
      <w:r>
        <w:t xml:space="preserve">лы дела, мировой судья приходит к выводу, что вина его полностью установлена </w:t>
      </w:r>
      <w:r>
        <w:br/>
      </w:r>
      <w:r>
        <w:t xml:space="preserve">и подтверждается совокупностью собранных по делу доказательств, а именно: </w:t>
      </w:r>
    </w:p>
    <w:p w:rsidR="00A77B3E" w:rsidP="007B751E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Эктов</w:t>
      </w:r>
      <w:r>
        <w:t xml:space="preserve"> В.В</w:t>
      </w:r>
      <w:r>
        <w:t xml:space="preserve">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ОУУП ОМВД России </w:t>
      </w:r>
      <w:r>
        <w:t>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№</w:t>
      </w:r>
      <w:r>
        <w:t xml:space="preserve">, вступившем </w:t>
      </w:r>
      <w:r>
        <w:t>в законную силу дата, то есть совершил правонарушение, преду</w:t>
      </w:r>
      <w:r>
        <w:t xml:space="preserve">смотренное </w:t>
      </w:r>
      <w:r>
        <w:br/>
      </w:r>
      <w:r>
        <w:t xml:space="preserve">ч. 1 ст. 20.25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Эктову</w:t>
      </w:r>
      <w:r>
        <w:t xml:space="preserve"> В.В., о чем свидетельствует его подпись в протоколе. Существенных недостатков, которые могли бы повлечь его недействительность, </w:t>
      </w:r>
      <w:r>
        <w:t>протокол не содержит;</w:t>
      </w:r>
    </w:p>
    <w:p w:rsidR="00A77B3E" w:rsidP="007B751E">
      <w:pPr>
        <w:ind w:firstLine="720"/>
        <w:jc w:val="both"/>
      </w:pPr>
      <w:r>
        <w:t xml:space="preserve">- письменным объяснением </w:t>
      </w:r>
      <w:r>
        <w:t>Эктова</w:t>
      </w:r>
      <w:r>
        <w:t xml:space="preserve"> В.В. </w:t>
      </w:r>
      <w:r>
        <w:t>от</w:t>
      </w:r>
      <w:r>
        <w:t xml:space="preserve"> дата </w:t>
      </w:r>
      <w:r>
        <w:t>(л.д. 3);</w:t>
      </w:r>
    </w:p>
    <w:p w:rsidR="00A77B3E" w:rsidP="007B751E">
      <w:pPr>
        <w:ind w:firstLine="720"/>
        <w:jc w:val="both"/>
      </w:pPr>
      <w:r>
        <w:t>- копией постановления УУП ОУУП ОМВД России 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№ </w:t>
      </w:r>
      <w:r>
        <w:t xml:space="preserve">о признании </w:t>
      </w:r>
      <w:r>
        <w:t>Эктова</w:t>
      </w:r>
      <w:r>
        <w:t xml:space="preserve"> В.В. виновным </w:t>
      </w:r>
      <w:r>
        <w:br/>
      </w:r>
      <w:r>
        <w:t>в совершении административного правона</w:t>
      </w:r>
      <w:r>
        <w:t>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 5). Постановление </w:t>
      </w:r>
      <w:r>
        <w:t>Эктов</w:t>
      </w:r>
      <w:r>
        <w:t xml:space="preserve"> В.В. получил лично дата, не </w:t>
      </w:r>
      <w:r>
        <w:t xml:space="preserve">обжаловал </w:t>
      </w:r>
      <w:r>
        <w:br/>
      </w:r>
      <w:r>
        <w:t>и постановление вступило</w:t>
      </w:r>
      <w:r>
        <w:t xml:space="preserve"> в законную силу дата;</w:t>
      </w:r>
    </w:p>
    <w:p w:rsidR="00A77B3E" w:rsidP="007B751E">
      <w:pPr>
        <w:ind w:firstLine="720"/>
        <w:jc w:val="both"/>
      </w:pPr>
      <w:r>
        <w:t>- справкой на физиче</w:t>
      </w:r>
      <w:r>
        <w:t xml:space="preserve">ское лицо  </w:t>
      </w:r>
      <w:r>
        <w:t>от</w:t>
      </w:r>
      <w:r>
        <w:t xml:space="preserve"> дата (л.д. 6-7);</w:t>
      </w:r>
    </w:p>
    <w:p w:rsidR="00A77B3E" w:rsidP="007B751E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Эктов</w:t>
      </w:r>
      <w:r>
        <w:t xml:space="preserve"> В.В.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не уплатил административный штраф </w:t>
      </w:r>
      <w:r>
        <w:t>в размере сумма (л.д. 8).</w:t>
      </w:r>
    </w:p>
    <w:p w:rsidR="00A77B3E" w:rsidP="007B751E">
      <w:pPr>
        <w:ind w:firstLine="720"/>
        <w:jc w:val="both"/>
      </w:pPr>
      <w:r>
        <w:t>Совокупность вышеуказанных д</w:t>
      </w:r>
      <w:r>
        <w:t>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7B751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</w:t>
      </w:r>
      <w:r>
        <w:t xml:space="preserve">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7B751E">
      <w:pPr>
        <w:ind w:firstLine="720"/>
        <w:jc w:val="both"/>
      </w:pPr>
      <w:r>
        <w:t xml:space="preserve">Мировым судьей установлено, что </w:t>
      </w:r>
      <w:r>
        <w:t>Эктов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7B751E">
      <w:pPr>
        <w:ind w:firstLine="720"/>
        <w:jc w:val="both"/>
      </w:pPr>
      <w:r>
        <w:t>Таким образом, факт со</w:t>
      </w:r>
      <w:r>
        <w:t xml:space="preserve">вершения </w:t>
      </w:r>
      <w:r>
        <w:t>Эктовым</w:t>
      </w:r>
      <w:r>
        <w:t xml:space="preserve"> В.В.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7B751E">
      <w:pPr>
        <w:jc w:val="both"/>
      </w:pPr>
      <w:r>
        <w:tab/>
        <w:t xml:space="preserve">При назначении административного наказания </w:t>
      </w:r>
      <w:r>
        <w:t>Эктову</w:t>
      </w:r>
      <w:r>
        <w:t xml:space="preserve"> В.</w:t>
      </w:r>
      <w:r>
        <w:t xml:space="preserve">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7B751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</w:t>
      </w:r>
      <w:r>
        <w:t xml:space="preserve">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</w:t>
      </w:r>
      <w:r>
        <w:t>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</w:t>
      </w:r>
      <w:r>
        <w:t xml:space="preserve">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7B751E">
      <w:pPr>
        <w:ind w:firstLine="720"/>
        <w:jc w:val="both"/>
      </w:pPr>
      <w:r>
        <w:t xml:space="preserve">Изучением личности </w:t>
      </w:r>
      <w:r>
        <w:t>Эктова</w:t>
      </w:r>
      <w:r>
        <w:t xml:space="preserve"> В.В. в суде установлено, </w:t>
      </w:r>
      <w:r>
        <w:t>что он изъято</w:t>
      </w:r>
      <w:r>
        <w:t xml:space="preserve">. Иными сведениями </w:t>
      </w:r>
      <w:r>
        <w:t xml:space="preserve">о личности </w:t>
      </w:r>
      <w:r>
        <w:t>Эктова</w:t>
      </w:r>
      <w:r>
        <w:t xml:space="preserve"> В.В. и его имущественном положении, суд  </w:t>
      </w:r>
      <w:r>
        <w:br/>
      </w:r>
      <w:r>
        <w:t>не располагает.</w:t>
      </w:r>
    </w:p>
    <w:p w:rsidR="00A77B3E" w:rsidP="007B751E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Эктова</w:t>
      </w:r>
      <w:r>
        <w:t xml:space="preserve"> </w:t>
      </w:r>
      <w:r>
        <w:t xml:space="preserve">В.В.,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7B751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Эктова</w:t>
      </w:r>
      <w:r>
        <w:t xml:space="preserve"> В.В., судом не установлено.</w:t>
      </w:r>
    </w:p>
    <w:p w:rsidR="00A77B3E" w:rsidP="007B751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Эктовым</w:t>
      </w:r>
      <w:r>
        <w:t xml:space="preserve"> В.В. деяние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B751E">
      <w:pPr>
        <w:jc w:val="both"/>
      </w:pPr>
      <w:r>
        <w:tab/>
      </w:r>
      <w:r>
        <w:t xml:space="preserve">С </w:t>
      </w:r>
      <w:r>
        <w:t xml:space="preserve">учетом конкретных обстоятельств дела, принимая во внимание личность </w:t>
      </w:r>
      <w:r>
        <w:t>Эктова</w:t>
      </w:r>
      <w:r>
        <w:t xml:space="preserve"> В.В.,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Эктову</w:t>
      </w:r>
      <w:r>
        <w:t xml:space="preserve"> В.В., административное наказ</w:t>
      </w:r>
      <w:r>
        <w:t xml:space="preserve">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</w:t>
      </w:r>
      <w:r>
        <w:br/>
      </w:r>
      <w:r>
        <w:t xml:space="preserve">в рассматриваемом случае, по мнению судьи, надлежащей мерой ответственности </w:t>
      </w:r>
      <w:r>
        <w:br/>
      </w:r>
      <w:r>
        <w:t>в целях предупреждения в дальнейшем</w:t>
      </w:r>
      <w:r>
        <w:t xml:space="preserve"> совершения им аналогичных административных п</w:t>
      </w:r>
      <w:r>
        <w:t xml:space="preserve">роступков. </w:t>
      </w:r>
    </w:p>
    <w:p w:rsidR="00A77B3E" w:rsidP="007B751E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7B751E">
      <w:pPr>
        <w:jc w:val="both"/>
      </w:pPr>
    </w:p>
    <w:p w:rsidR="00A77B3E" w:rsidP="007B751E">
      <w:pPr>
        <w:jc w:val="center"/>
      </w:pPr>
      <w:r>
        <w:t>постановил:</w:t>
      </w:r>
    </w:p>
    <w:p w:rsidR="00A77B3E" w:rsidP="007B751E">
      <w:pPr>
        <w:jc w:val="both"/>
      </w:pPr>
    </w:p>
    <w:p w:rsidR="00A77B3E" w:rsidP="007B751E">
      <w:pPr>
        <w:ind w:firstLine="720"/>
        <w:jc w:val="both"/>
      </w:pPr>
      <w:r>
        <w:t xml:space="preserve">признать </w:t>
      </w:r>
      <w:r>
        <w:t>Эктова</w:t>
      </w:r>
      <w:r>
        <w:t xml:space="preserve"> В.</w:t>
      </w:r>
      <w:r>
        <w:t>В.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</w:t>
      </w:r>
      <w:r>
        <w:t>дминистративного штрафа в размере 1100 (одна тысяча сто) рублей.</w:t>
      </w:r>
    </w:p>
    <w:p w:rsidR="00A77B3E" w:rsidP="007B751E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</w:t>
      </w:r>
      <w:r>
        <w:br/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уклонение от исполнения административного наказания,  по протоколу  РК № </w:t>
      </w:r>
      <w:r>
        <w:t xml:space="preserve"> от дата</w:t>
      </w:r>
    </w:p>
    <w:p w:rsidR="00A77B3E" w:rsidP="007B751E">
      <w:pPr>
        <w:ind w:firstLine="720"/>
        <w:jc w:val="both"/>
      </w:pPr>
      <w:r>
        <w:t>Разъя</w:t>
      </w:r>
      <w:r>
        <w:t xml:space="preserve">снить </w:t>
      </w:r>
      <w:r>
        <w:t>Эктову</w:t>
      </w:r>
      <w:r>
        <w:t xml:space="preserve"> В.В.,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B751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>
        <w:t xml:space="preserve">дье, вынесшему постановление. </w:t>
      </w:r>
    </w:p>
    <w:p w:rsidR="00A77B3E" w:rsidP="007B751E">
      <w:pPr>
        <w:ind w:firstLine="720"/>
        <w:jc w:val="both"/>
      </w:pPr>
      <w:r>
        <w:t xml:space="preserve">Разъяснить </w:t>
      </w:r>
      <w:r>
        <w:t>Эктову</w:t>
      </w:r>
      <w:r>
        <w:t xml:space="preserve"> В.В. положения ч.1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 xml:space="preserve">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B751E">
      <w:pPr>
        <w:ind w:firstLine="720"/>
        <w:jc w:val="both"/>
      </w:pPr>
      <w:r>
        <w:t>Постановление может быть обжаловано в Советский районный суд Респуб</w:t>
      </w:r>
      <w:r>
        <w:t>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7B751E">
      <w:pPr>
        <w:jc w:val="both"/>
      </w:pPr>
    </w:p>
    <w:p w:rsidR="00A77B3E" w:rsidP="007B751E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>Е.Н. Елецких</w:t>
      </w:r>
    </w:p>
    <w:p w:rsidR="00A77B3E" w:rsidP="007B751E">
      <w:pPr>
        <w:jc w:val="both"/>
      </w:pPr>
    </w:p>
    <w:p w:rsidR="00A77B3E" w:rsidP="007B751E">
      <w:pPr>
        <w:jc w:val="both"/>
      </w:pPr>
    </w:p>
    <w:p w:rsidR="00A77B3E" w:rsidP="007B751E">
      <w:pPr>
        <w:jc w:val="both"/>
      </w:pPr>
    </w:p>
    <w:p w:rsidR="00A77B3E" w:rsidP="007B751E">
      <w:pPr>
        <w:jc w:val="both"/>
      </w:pPr>
    </w:p>
    <w:p w:rsidR="00A77B3E" w:rsidP="007B751E">
      <w:pPr>
        <w:jc w:val="both"/>
      </w:pPr>
    </w:p>
    <w:sectPr w:rsidSect="005676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678"/>
    <w:rsid w:val="00567678"/>
    <w:rsid w:val="007B75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6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