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008EC">
      <w:pPr>
        <w:jc w:val="right"/>
      </w:pPr>
    </w:p>
    <w:p w:rsidR="00A77B3E" w:rsidP="003008EC">
      <w:pPr>
        <w:jc w:val="right"/>
      </w:pPr>
      <w:r>
        <w:t xml:space="preserve">                                                                               Дело № 5-84-145/2022</w:t>
      </w:r>
    </w:p>
    <w:p w:rsidR="00A77B3E" w:rsidP="003008EC">
      <w:pPr>
        <w:jc w:val="right"/>
      </w:pPr>
      <w:r>
        <w:t>УИД 91MS0084-01-2022-000444-67</w:t>
      </w:r>
    </w:p>
    <w:p w:rsidR="00A77B3E"/>
    <w:p w:rsidR="00A77B3E" w:rsidP="003008EC">
      <w:pPr>
        <w:jc w:val="center"/>
      </w:pPr>
      <w:r>
        <w:t>П о с т а н о в л е н и е</w:t>
      </w:r>
    </w:p>
    <w:p w:rsidR="00A77B3E" w:rsidP="003008EC">
      <w:pPr>
        <w:jc w:val="center"/>
      </w:pPr>
    </w:p>
    <w:p w:rsidR="00A77B3E" w:rsidP="003008EC">
      <w:pPr>
        <w:jc w:val="both"/>
      </w:pPr>
      <w:r>
        <w:t xml:space="preserve">       </w:t>
      </w:r>
      <w:r>
        <w:t xml:space="preserve">27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3008EC" w:rsidP="003008EC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  <w:r>
        <w:t>Антонова Владимира Генн</w:t>
      </w:r>
      <w:r>
        <w:t xml:space="preserve">адьевича, паспортные данные, </w:t>
      </w:r>
    </w:p>
    <w:p w:rsidR="00A77B3E" w:rsidP="003008EC">
      <w:pPr>
        <w:jc w:val="both"/>
      </w:pPr>
      <w:r>
        <w:t xml:space="preserve">      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1 ст. 20.25 КоАП РФ,</w:t>
      </w:r>
    </w:p>
    <w:p w:rsidR="00A77B3E" w:rsidP="003008EC">
      <w:pPr>
        <w:jc w:val="both"/>
      </w:pPr>
    </w:p>
    <w:p w:rsidR="00A77B3E" w:rsidP="003008EC">
      <w:pPr>
        <w:jc w:val="center"/>
      </w:pPr>
      <w:r>
        <w:t>У С Т А Н О В И Л</w:t>
      </w:r>
    </w:p>
    <w:p w:rsidR="00A77B3E" w:rsidP="003008EC">
      <w:pPr>
        <w:jc w:val="both"/>
      </w:pPr>
    </w:p>
    <w:p w:rsidR="00A77B3E" w:rsidP="003008EC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установлено, что Антонов В.Г., проживающий по адресу: адрес, не уплатил, в установленный ст. 32.2 КоАП РФ срок, - в срок до дата, административный штраф, наложенный по</w:t>
      </w:r>
      <w:r>
        <w:t>становлением Советского районного суда Республики Крым от дата по делу №5-63/2022,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 w:rsidP="003008EC">
      <w:pPr>
        <w:jc w:val="both"/>
      </w:pPr>
      <w:r>
        <w:t xml:space="preserve">          </w:t>
      </w:r>
      <w:r>
        <w:t>В судебном заседании Антонов В.Г. вин</w:t>
      </w:r>
      <w:r>
        <w:t xml:space="preserve">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заплатили, другой</w:t>
      </w:r>
      <w:r>
        <w:t xml:space="preserve"> работы не было.</w:t>
      </w:r>
    </w:p>
    <w:p w:rsidR="00A77B3E" w:rsidP="003008EC">
      <w:pPr>
        <w:jc w:val="both"/>
      </w:pPr>
      <w:r>
        <w:t xml:space="preserve"> 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88/22/82013-АП (</w:t>
      </w:r>
      <w:r>
        <w:t>л.д</w:t>
      </w:r>
      <w:r>
        <w:t xml:space="preserve">. 1-2); постановлением Советского районного суда Республики Крым от дата по </w:t>
      </w:r>
      <w:r>
        <w:t>делу №5-63/2022 в отношении Антонова В.Г. о привлечении к административной ответственности по ч. 1 ст.7.27 КоАП РФ, вступившим в законную силу дата (л.д.3-5);</w:t>
      </w:r>
      <w:r>
        <w:t xml:space="preserve"> постановлением о возбуждении исполнительного производства от дата (л.д.6), объяснением Антонова В</w:t>
      </w:r>
      <w:r>
        <w:t>.Г. (л.д.7).</w:t>
      </w:r>
    </w:p>
    <w:p w:rsidR="00A77B3E" w:rsidP="003008E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008EC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008EC">
      <w:pPr>
        <w:jc w:val="both"/>
      </w:pPr>
      <w:r>
        <w:t xml:space="preserve">            </w:t>
      </w:r>
      <w:r>
        <w:t>Таким образом, действия Антонова В.Г. правильно квалифицированы по ч.1 ст. 20.25 КоАП РФ, как не</w:t>
      </w:r>
      <w:r>
        <w:t>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3008EC">
      <w:pPr>
        <w:jc w:val="both"/>
      </w:pPr>
      <w:r>
        <w:t xml:space="preserve">             </w:t>
      </w:r>
      <w:r>
        <w:t>В соответствии со ст. 4.2 КоАП РФ, обстоятельствами смягчающими административную ответственность Антонова В.Г. за совершенное им п</w:t>
      </w:r>
      <w:r>
        <w:t>равонарушение суд признает признание вины.</w:t>
      </w:r>
    </w:p>
    <w:p w:rsidR="00A77B3E" w:rsidP="003008EC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Антонова В.Г. за совершенное им правонарушение судом не установлено.</w:t>
      </w:r>
    </w:p>
    <w:p w:rsidR="00A77B3E" w:rsidP="003008EC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виновного, наличие на принудительном исполнении в отделении судебных приставов по Кировскому и Советскому районам 13 исполнительных производств о взыскании административных штрафов в отношении Антонова В.Г. на общую с</w:t>
      </w:r>
      <w:r>
        <w:t>умму сумма, 2 исполнительных производств о назначении наказания в виде обязательных работ, от которых Антонов В.Г. уклоняется, а также</w:t>
      </w:r>
      <w:r>
        <w:t xml:space="preserve"> </w:t>
      </w:r>
      <w:r>
        <w:t>имущественное положение виновного, наличие обстоятельств смягчающих и отсутствие обстоятельств отягчающих административну</w:t>
      </w:r>
      <w:r>
        <w:t>ю ответственность,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</w:t>
      </w:r>
      <w:r>
        <w:t>стративного штрафа будет являться для последнего значительным размером, учитывая его тяжелое материальное положение, а также в целях предупреждения</w:t>
      </w:r>
      <w:r>
        <w:t xml:space="preserve"> совершения им новых правонарушений.</w:t>
      </w:r>
    </w:p>
    <w:p w:rsidR="00A77B3E" w:rsidP="003008EC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  <w:r>
        <w:t>в с</w:t>
      </w:r>
      <w:r>
        <w:t>оответствии с ч. 2 ст. 3.9 КоАП РФ Антонов В.Г. не относится.</w:t>
      </w:r>
    </w:p>
    <w:p w:rsidR="00A77B3E" w:rsidP="003008EC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008EC">
      <w:pPr>
        <w:jc w:val="center"/>
      </w:pPr>
      <w:r>
        <w:t>П О С Т А Н О В И Л:</w:t>
      </w:r>
    </w:p>
    <w:p w:rsidR="00A77B3E" w:rsidP="003008EC">
      <w:pPr>
        <w:jc w:val="center"/>
      </w:pPr>
    </w:p>
    <w:p w:rsidR="00A77B3E" w:rsidP="003008EC">
      <w:pPr>
        <w:jc w:val="both"/>
      </w:pPr>
      <w:r>
        <w:t xml:space="preserve">           </w:t>
      </w:r>
      <w:r>
        <w:t>Антонова Владимира Геннадьевича признать виновным в совершении административного правонарушения, п</w:t>
      </w:r>
      <w:r>
        <w:t>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3008EC">
      <w:pPr>
        <w:jc w:val="both"/>
      </w:pPr>
      <w:r>
        <w:t xml:space="preserve">          </w:t>
      </w:r>
      <w:r>
        <w:t>Срок наказания Антонову Владимиру Геннадьевичу исчислять с момента задержания.</w:t>
      </w:r>
    </w:p>
    <w:p w:rsidR="00A77B3E" w:rsidP="003008EC">
      <w:pPr>
        <w:jc w:val="both"/>
      </w:pPr>
      <w:r>
        <w:t xml:space="preserve">           </w:t>
      </w:r>
      <w:r>
        <w:t xml:space="preserve">Исполнение настоящего постановления </w:t>
      </w:r>
      <w:r>
        <w:t>возложить на ОМВД России по Советскому району в порядке ст. 32.8 КоАП РФ.</w:t>
      </w:r>
    </w:p>
    <w:p w:rsidR="00A77B3E" w:rsidP="003008EC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</w:t>
      </w:r>
      <w:r>
        <w:t>тского судебного района (Советский муниципальный район) Республики Крым.</w:t>
      </w:r>
    </w:p>
    <w:p w:rsidR="00A77B3E" w:rsidP="003008EC">
      <w:pPr>
        <w:jc w:val="both"/>
      </w:pPr>
    </w:p>
    <w:p w:rsidR="00A77B3E" w:rsidP="003008EC">
      <w:pPr>
        <w:jc w:val="both"/>
      </w:pPr>
      <w:r>
        <w:t xml:space="preserve">          </w:t>
      </w:r>
      <w:r>
        <w:t>Мировой судья:                               (подпись)                       В.А. Калинченко</w:t>
      </w:r>
    </w:p>
    <w:p w:rsidR="00A77B3E" w:rsidP="003008E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EC"/>
    <w:rsid w:val="003008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