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5-84-148/2024</w:t>
      </w:r>
    </w:p>
    <w:p w:rsidR="00A77B3E">
      <w:r>
        <w:t>УИД 91MS0084-01-2024-000491-55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Руснака Олега Андреевича, паспортные данные </w:t>
      </w:r>
    </w:p>
    <w:p w:rsidR="00A77B3E">
      <w:r>
        <w:t>адрес, гражданина РФ,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ОГИБДД ОМВД России по адрес №18810082230001555588 от дата, вступившим в законную силу дата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АП №240321 от дата (л.д.1); копией постановления инспектора ОГИБДД ОМВД России по адрес №18810082230001555588 от дата в отношении </w:t>
      </w:r>
    </w:p>
    <w:p w:rsidR="00A77B3E">
      <w:r>
        <w:t>фио о привлечении к административной ответственности по ч. 2 ст. 12.37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фиоА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Руснака Олега Андреевича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0410760300845001482420177.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