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r w:rsidR="00F93688">
        <w:t xml:space="preserve">              </w:t>
      </w:r>
      <w:r>
        <w:t>Дело № 5-84-149/2018</w:t>
      </w:r>
    </w:p>
    <w:p w:rsidR="00A77B3E">
      <w:r>
        <w:t xml:space="preserve">      </w:t>
      </w:r>
      <w:r w:rsidR="00F93688">
        <w:t xml:space="preserve">                                                                                               </w:t>
      </w:r>
      <w:r>
        <w:t xml:space="preserve"> </w:t>
      </w:r>
      <w:r w:rsidR="00F93688">
        <w:t xml:space="preserve">   </w:t>
      </w:r>
      <w:r>
        <w:t xml:space="preserve"> (05-0149/84/2018)</w:t>
      </w:r>
    </w:p>
    <w:p w:rsidR="00A77B3E" w:rsidP="00F93688">
      <w:pPr>
        <w:jc w:val="center"/>
      </w:pPr>
      <w:r>
        <w:t>ПОСТАНОВЛЕНИЕ</w:t>
      </w:r>
    </w:p>
    <w:p w:rsidR="00A77B3E" w:rsidP="00F93688">
      <w:pPr>
        <w:jc w:val="center"/>
      </w:pPr>
      <w:r>
        <w:t>по делу об административном правонарушении</w:t>
      </w:r>
    </w:p>
    <w:p w:rsidR="00A77B3E" w:rsidP="00F93688">
      <w:pPr>
        <w:jc w:val="center"/>
      </w:pPr>
    </w:p>
    <w:p w:rsidR="00A77B3E" w:rsidP="00F93688">
      <w:pPr>
        <w:ind w:firstLine="720"/>
      </w:pPr>
      <w:r>
        <w:t xml:space="preserve">07 мая 2018 года </w:t>
      </w:r>
      <w:r>
        <w:tab/>
      </w:r>
      <w:r>
        <w:tab/>
      </w:r>
      <w:r>
        <w:tab/>
      </w:r>
      <w:r>
        <w:tab/>
      </w:r>
      <w:r>
        <w:tab/>
        <w:t xml:space="preserve">                </w:t>
      </w:r>
      <w:r>
        <w:t>пгт</w:t>
      </w:r>
      <w:r>
        <w:t xml:space="preserve">. Советский </w:t>
      </w:r>
    </w:p>
    <w:p w:rsidR="00A77B3E">
      <w:r>
        <w:t xml:space="preserve"> </w:t>
      </w:r>
    </w:p>
    <w:p w:rsidR="00A77B3E" w:rsidP="00362E59">
      <w:pPr>
        <w:ind w:firstLine="720"/>
        <w:jc w:val="both"/>
      </w:pPr>
      <w:r>
        <w:t xml:space="preserve">Мировой судья судебного участка № 84 Советского судебного района (Советский муниципальный район) Республики Крым Елецких Елена </w:t>
      </w:r>
      <w:r w:rsidR="00362E59">
        <w:t xml:space="preserve">                      </w:t>
      </w:r>
      <w:r>
        <w:t xml:space="preserve">Николаевна (Республика Крым, Советский район, </w:t>
      </w:r>
      <w:r>
        <w:t>пгт</w:t>
      </w:r>
      <w:r>
        <w:t>.</w:t>
      </w:r>
      <w:r>
        <w:t xml:space="preserve"> </w:t>
      </w:r>
      <w:r>
        <w:t xml:space="preserve">Советский, </w:t>
      </w:r>
      <w:r w:rsidR="00362E59">
        <w:t xml:space="preserve">                                            </w:t>
      </w:r>
      <w:r>
        <w:t>ул. А. Матросова, 1А), рассмотрев в открытом судебном заседании дело</w:t>
      </w:r>
      <w:r>
        <w:t xml:space="preserve"> </w:t>
      </w:r>
      <w:r w:rsidR="00E46A0B">
        <w:t xml:space="preserve">                              </w:t>
      </w:r>
      <w:r>
        <w:t>об административном правонарушении, в отношении:</w:t>
      </w:r>
    </w:p>
    <w:p w:rsidR="00A77B3E" w:rsidP="00E46A0B">
      <w:pPr>
        <w:ind w:firstLine="720"/>
        <w:jc w:val="both"/>
      </w:pPr>
      <w:r>
        <w:t xml:space="preserve">Юридического лица – Государственного казенного учреждения </w:t>
      </w:r>
      <w:r w:rsidR="00F02816">
        <w:t xml:space="preserve">                   </w:t>
      </w:r>
      <w:r>
        <w:t xml:space="preserve">Республики Крым «Служба автомобильных дорог Республики Крым», ОГРН </w:t>
      </w:r>
      <w:r w:rsidR="00362E59">
        <w:t xml:space="preserve">                                     </w:t>
      </w:r>
      <w:r w:rsidR="00E46A0B">
        <w:t>номер</w:t>
      </w:r>
      <w:r>
        <w:t xml:space="preserve">, ИНН/КПП </w:t>
      </w:r>
      <w:r w:rsidR="00E46A0B">
        <w:t>номер</w:t>
      </w:r>
      <w:r>
        <w:t>/</w:t>
      </w:r>
      <w:r w:rsidR="00E46A0B">
        <w:t>номер</w:t>
      </w:r>
      <w:r>
        <w:t xml:space="preserve">, юридический адрес: </w:t>
      </w:r>
      <w:r w:rsidR="00F02816">
        <w:t xml:space="preserve">                                                   </w:t>
      </w:r>
      <w:r>
        <w:t xml:space="preserve">Республика Крым, г. Симферополь, ул. </w:t>
      </w:r>
      <w:r>
        <w:t>Кечкеметская</w:t>
      </w:r>
      <w:r>
        <w:t xml:space="preserve">, д. 184/1А, </w:t>
      </w:r>
    </w:p>
    <w:p w:rsidR="00A77B3E" w:rsidP="00E46A0B">
      <w:pPr>
        <w:ind w:firstLine="720"/>
        <w:jc w:val="both"/>
      </w:pPr>
      <w:r>
        <w:t>по ч.1 ст. 12.34 Кодекса Российской Федерации об административных правонарушениях (далее – КоАП РФ),</w:t>
      </w:r>
    </w:p>
    <w:p w:rsidR="00A77B3E"/>
    <w:p w:rsidR="00A77B3E" w:rsidP="00F93688">
      <w:pPr>
        <w:jc w:val="center"/>
      </w:pPr>
      <w:r>
        <w:t>УСТАНОВИЛ:</w:t>
      </w:r>
    </w:p>
    <w:p w:rsidR="00A77B3E"/>
    <w:p w:rsidR="00A77B3E" w:rsidP="00FF54C7">
      <w:pPr>
        <w:ind w:firstLine="720"/>
        <w:jc w:val="both"/>
      </w:pPr>
      <w:r>
        <w:t xml:space="preserve">Юридическое лицо - Государственное казенное учреждение Республики Крым «Служба автомобильных дорог Республики Крым» (далее – ГКУ РК «Служба автомобильных дорог Республики Крым») допустило нарушение                                 п. 13 Основных положений по допуску транспортных средств к эксплуатации </w:t>
      </w:r>
      <w:r w:rsidR="00FF54C7">
        <w:t xml:space="preserve">                         </w:t>
      </w:r>
      <w:r>
        <w:t>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«О правилах дорожного движения», на участках</w:t>
      </w:r>
      <w:r>
        <w:t xml:space="preserve"> автодорог и улиц входящих в маршруты перевозки избирательной документации, а именно:</w:t>
      </w:r>
    </w:p>
    <w:p w:rsidR="00A77B3E" w:rsidP="00F8532C">
      <w:pPr>
        <w:ind w:firstLine="720"/>
        <w:jc w:val="both"/>
      </w:pPr>
      <w:r>
        <w:t xml:space="preserve">1. </w:t>
      </w:r>
      <w:r w:rsidR="00F8532C">
        <w:t>а/д наименование</w:t>
      </w:r>
      <w:r>
        <w:t>:</w:t>
      </w:r>
    </w:p>
    <w:p w:rsidR="00A77B3E" w:rsidP="00F93688">
      <w:pPr>
        <w:jc w:val="both"/>
      </w:pPr>
      <w:r>
        <w:tab/>
        <w:t xml:space="preserve">- 0км+050м в нарушение п. 5.3.3.1 ГОСТ </w:t>
      </w:r>
      <w:r>
        <w:t>Р</w:t>
      </w:r>
      <w:r>
        <w:t xml:space="preserve"> 52766-2007 остановочный </w:t>
      </w:r>
      <w:r w:rsidR="00252E43">
        <w:t xml:space="preserve">                </w:t>
      </w:r>
      <w:r>
        <w:t xml:space="preserve">пункт не оборудован пешеходным переходом, дорожными знаками 5.19.1, </w:t>
      </w:r>
      <w:r w:rsidR="00252E43">
        <w:t xml:space="preserve">                         </w:t>
      </w:r>
      <w:r>
        <w:t>5.19.2 «Пешеходный переход», в нарушение п. 4.5.2.4 ГОСТ Р 52766-2007 отсутствует дорожная разметка 1.14.1 «Пешеходный переход»;</w:t>
      </w:r>
    </w:p>
    <w:p w:rsidR="00A77B3E" w:rsidP="00F93688">
      <w:pPr>
        <w:jc w:val="both"/>
      </w:pPr>
      <w:r>
        <w:tab/>
        <w:t xml:space="preserve">- 0км+950м дорожные ограждения с обеих сторон не соответствуют </w:t>
      </w:r>
      <w:r w:rsidR="00252E43">
        <w:t xml:space="preserve">                         </w:t>
      </w:r>
      <w:r>
        <w:t xml:space="preserve">п. 8.1.18 ГОСТ </w:t>
      </w:r>
      <w:r>
        <w:t>Р</w:t>
      </w:r>
      <w:r>
        <w:t xml:space="preserve"> 52289-2004;</w:t>
      </w:r>
    </w:p>
    <w:p w:rsidR="00A77B3E" w:rsidP="00F93688">
      <w:pPr>
        <w:jc w:val="both"/>
      </w:pPr>
      <w:r>
        <w:tab/>
        <w:t xml:space="preserve">- 5км+800м в нарушение п. 3.1.1. ГОСТ </w:t>
      </w:r>
      <w:r>
        <w:t>Р</w:t>
      </w:r>
      <w:r>
        <w:t xml:space="preserve"> 50597-93 асфальтобетонное полотно заездных карманов остановок имеет деформации, выбоины, </w:t>
      </w:r>
      <w:r w:rsidR="00252E43">
        <w:t xml:space="preserve">                                      </w:t>
      </w:r>
      <w:r>
        <w:t>в нарушение п. 5.3.3.1 ГОСТ Р 52766-2007 отсутствует автопавильон на остановочном пункте, в нарушение п. 4.6.1.1. ГОСТ Р 52766-2007 отсутствует освещение пешеходного перехода;</w:t>
      </w:r>
    </w:p>
    <w:p w:rsidR="00A77B3E" w:rsidP="00F93688">
      <w:pPr>
        <w:jc w:val="both"/>
      </w:pPr>
      <w:r>
        <w:tab/>
        <w:t xml:space="preserve">- 6км+450м дорожные ограждения с обеих сторон не соответствуют </w:t>
      </w:r>
      <w:r w:rsidR="00252E43">
        <w:t xml:space="preserve">                              </w:t>
      </w:r>
      <w:r>
        <w:t xml:space="preserve">п. 8.1.18 ГОСТ </w:t>
      </w:r>
      <w:r>
        <w:t>Р</w:t>
      </w:r>
      <w:r>
        <w:t xml:space="preserve"> 52289-2004;</w:t>
      </w:r>
    </w:p>
    <w:p w:rsidR="00A77B3E" w:rsidP="00F93688">
      <w:pPr>
        <w:jc w:val="both"/>
      </w:pPr>
      <w:r>
        <w:tab/>
        <w:t xml:space="preserve">- 7км+050м по 8км+300м, 9км+050м по 10км+100м, 10км+500м, </w:t>
      </w:r>
      <w:r w:rsidR="00252E43">
        <w:t xml:space="preserve">                             </w:t>
      </w:r>
      <w:r>
        <w:t xml:space="preserve">14км+800м по 15км+300м, 16км+100м, 17км+050м по 21км+650м в нарушение </w:t>
      </w:r>
      <w:r w:rsidR="00252E43">
        <w:t xml:space="preserve">                  </w:t>
      </w:r>
      <w:r>
        <w:t xml:space="preserve">п. 3.1.1. ГОСТ </w:t>
      </w:r>
      <w:r>
        <w:t>Р</w:t>
      </w:r>
      <w:r>
        <w:t xml:space="preserve"> 50597-93 разрушена кромка проезжей части </w:t>
      </w:r>
      <w:r w:rsidR="00252E43">
        <w:t xml:space="preserve">                       </w:t>
      </w:r>
      <w:r>
        <w:t>асфальтобетонного полотна с обеих сторон;</w:t>
      </w:r>
    </w:p>
    <w:p w:rsidR="00A77B3E" w:rsidP="00F93688">
      <w:pPr>
        <w:jc w:val="both"/>
      </w:pPr>
      <w:r>
        <w:tab/>
        <w:t xml:space="preserve">- 11км+950м в нарушение п. 5.3.3.1 ГОСТ </w:t>
      </w:r>
      <w:r>
        <w:t>Р</w:t>
      </w:r>
      <w:r>
        <w:t xml:space="preserve"> 52766-2007 остановочный </w:t>
      </w:r>
      <w:r w:rsidR="00252E43">
        <w:t xml:space="preserve">      </w:t>
      </w:r>
      <w:r>
        <w:t xml:space="preserve">пункт не оборудован пешеходным переходом, дорожными знаками 5.19.1, </w:t>
      </w:r>
      <w:r w:rsidR="00252E43">
        <w:t xml:space="preserve">                   </w:t>
      </w:r>
      <w:r>
        <w:t>5.19.2 «Пешеходный переход», в нарушение п. 4.5.2.4 ГОСТ Р 52766-2007 отсутствует дорожная разметка 1.14.1 «Пешеходный переход»;</w:t>
      </w:r>
    </w:p>
    <w:p w:rsidR="00A77B3E" w:rsidP="00F93688">
      <w:pPr>
        <w:jc w:val="both"/>
      </w:pPr>
      <w:r>
        <w:tab/>
        <w:t xml:space="preserve">- 13км+800м в нарушение п. 5.3.3.1 ГОСТ Р 52766-2007 отсутствует автопавильон на остановочном пункте, в нарушение п. 4.6.1.1. ГОСТ </w:t>
      </w:r>
      <w:r>
        <w:t>Р</w:t>
      </w:r>
      <w:r>
        <w:t xml:space="preserve"> 52766-</w:t>
      </w:r>
      <w:r w:rsidR="00252E43">
        <w:t xml:space="preserve">              </w:t>
      </w:r>
      <w:r>
        <w:t>2007 отсутствует освещение пешеходного перехода;</w:t>
      </w:r>
    </w:p>
    <w:p w:rsidR="00A77B3E" w:rsidP="00F93688">
      <w:pPr>
        <w:jc w:val="both"/>
      </w:pPr>
      <w:r>
        <w:tab/>
        <w:t xml:space="preserve">- 17км+200м дорожные ограждения с обеих сторон не соответствуют </w:t>
      </w:r>
      <w:r w:rsidR="00252E43">
        <w:t xml:space="preserve">                      </w:t>
      </w:r>
      <w:r>
        <w:t xml:space="preserve">п. 8.1.18 ГОСТ </w:t>
      </w:r>
      <w:r>
        <w:t>Р</w:t>
      </w:r>
      <w:r>
        <w:t xml:space="preserve"> 52289-2004;</w:t>
      </w:r>
    </w:p>
    <w:p w:rsidR="00A77B3E" w:rsidP="00F93688">
      <w:pPr>
        <w:jc w:val="both"/>
      </w:pPr>
      <w:r>
        <w:tab/>
        <w:t xml:space="preserve">- 18км+050м в нарушение п. 5.3.3.1 ГОСТ Р 52766-2007 отсутствует автопавильон на остановочном пункте, в нарушение п. 4.6.1.1. ГОСТ </w:t>
      </w:r>
      <w:r>
        <w:t>Р</w:t>
      </w:r>
      <w:r>
        <w:t xml:space="preserve"> 52766-</w:t>
      </w:r>
      <w:r w:rsidR="00252E43">
        <w:t xml:space="preserve">              </w:t>
      </w:r>
      <w:r>
        <w:t xml:space="preserve">2007 отсутствует освещение пешеходного перехода, в нарушение п. 3.1.1. </w:t>
      </w:r>
      <w:r w:rsidR="00252E43">
        <w:t xml:space="preserve">                 </w:t>
      </w:r>
      <w:r>
        <w:t xml:space="preserve">ГОСТ </w:t>
      </w:r>
      <w:r>
        <w:t>Р</w:t>
      </w:r>
      <w:r>
        <w:t xml:space="preserve"> 50597-93 асфальтобетонное полотно заездных карманов остановок </w:t>
      </w:r>
      <w:r w:rsidR="00252E43">
        <w:t xml:space="preserve">                </w:t>
      </w:r>
      <w:r>
        <w:t>имеет деформации, выбоины;</w:t>
      </w:r>
    </w:p>
    <w:p w:rsidR="00A77B3E" w:rsidP="00F93688">
      <w:pPr>
        <w:jc w:val="both"/>
      </w:pPr>
      <w:r>
        <w:tab/>
        <w:t xml:space="preserve">2. </w:t>
      </w:r>
      <w:r w:rsidR="004B474B">
        <w:t xml:space="preserve">а/д наименование </w:t>
      </w:r>
      <w:r w:rsidR="004B474B">
        <w:t>до</w:t>
      </w:r>
      <w:r w:rsidR="004B474B">
        <w:t xml:space="preserve"> а/д наименование</w:t>
      </w:r>
      <w:r>
        <w:t xml:space="preserve"> в нарушение п. 3.1.1. </w:t>
      </w:r>
      <w:r w:rsidR="004B474B">
        <w:t xml:space="preserve">                              </w:t>
      </w:r>
      <w:r>
        <w:t xml:space="preserve">ГОСТ </w:t>
      </w:r>
      <w:r>
        <w:t>Р</w:t>
      </w:r>
      <w:r>
        <w:t xml:space="preserve"> 50597-93 асфальтобетонное полотно на всем протяжении имеет </w:t>
      </w:r>
      <w:r w:rsidR="00130A67">
        <w:t xml:space="preserve">                  </w:t>
      </w:r>
      <w:r>
        <w:t xml:space="preserve">выбоины, просадки, разрушения дорожного полотна, в нарушение п. 4.6.1.1. </w:t>
      </w:r>
      <w:r w:rsidR="00130A67">
        <w:t xml:space="preserve">               </w:t>
      </w:r>
      <w:r>
        <w:t xml:space="preserve">ГОСТ </w:t>
      </w:r>
      <w:r>
        <w:t>Р</w:t>
      </w:r>
      <w:r>
        <w:t xml:space="preserve"> 52766-2007 отсутствует освещение улично-дорожной сети;</w:t>
      </w:r>
    </w:p>
    <w:p w:rsidR="00A77B3E" w:rsidP="00947AD2">
      <w:pPr>
        <w:ind w:firstLine="720"/>
        <w:jc w:val="both"/>
      </w:pPr>
      <w:r>
        <w:t xml:space="preserve">3. </w:t>
      </w:r>
      <w:r w:rsidR="00130A67">
        <w:t>а/д наименование</w:t>
      </w:r>
      <w:r>
        <w:t>:</w:t>
      </w:r>
      <w:r w:rsidR="00A60196">
        <w:t xml:space="preserve"> </w:t>
      </w:r>
    </w:p>
    <w:p w:rsidR="00A77B3E" w:rsidP="00947AD2">
      <w:pPr>
        <w:ind w:firstLine="720"/>
        <w:jc w:val="both"/>
      </w:pPr>
      <w:r>
        <w:t xml:space="preserve">- 7км+500м в нарушение п. 4.6.1.1. ГОСТ </w:t>
      </w:r>
      <w:r>
        <w:t>Р</w:t>
      </w:r>
      <w:r>
        <w:t xml:space="preserve"> 52766-2007 отсутствует освещение пешеходного перехода;</w:t>
      </w:r>
    </w:p>
    <w:p w:rsidR="00A77B3E" w:rsidP="00A60196">
      <w:pPr>
        <w:ind w:firstLine="720"/>
        <w:jc w:val="both"/>
      </w:pPr>
      <w:r>
        <w:t xml:space="preserve">- 10км+300м в нарушение п. 4.6.1.1. ГОСТ </w:t>
      </w:r>
      <w:r>
        <w:t>Р</w:t>
      </w:r>
      <w:r>
        <w:t xml:space="preserve"> 52766-2007 отсутствует освещение пешеходного перехода;</w:t>
      </w:r>
    </w:p>
    <w:p w:rsidR="00A77B3E" w:rsidP="00A60196">
      <w:pPr>
        <w:ind w:firstLine="720"/>
        <w:jc w:val="both"/>
      </w:pPr>
      <w:r>
        <w:t xml:space="preserve">4. </w:t>
      </w:r>
      <w:r w:rsidR="00130A67">
        <w:t>а/д наименование</w:t>
      </w:r>
      <w:r>
        <w:t>:</w:t>
      </w:r>
    </w:p>
    <w:p w:rsidR="00A77B3E" w:rsidP="00E223D8">
      <w:pPr>
        <w:ind w:firstLine="720"/>
        <w:jc w:val="both"/>
      </w:pPr>
      <w:r>
        <w:t xml:space="preserve">- в нарушение п. 3.1.1. ГОСТ </w:t>
      </w:r>
      <w:r>
        <w:t>Р</w:t>
      </w:r>
      <w:r>
        <w:t xml:space="preserve"> 50597-93 асфальтобетонное полотно имеет разрушение кромки проезжей части дорожного полотна, что приводит </w:t>
      </w:r>
      <w:r w:rsidR="00E223D8">
        <w:t xml:space="preserve">                                       </w:t>
      </w:r>
      <w:r>
        <w:t>к сужению проезжей части;</w:t>
      </w:r>
    </w:p>
    <w:p w:rsidR="00A77B3E" w:rsidP="00E223D8">
      <w:pPr>
        <w:ind w:firstLine="720"/>
        <w:jc w:val="both"/>
      </w:pPr>
      <w:r>
        <w:t xml:space="preserve">- 2км+700м в нарушение п. 4.6.1.1. ГОСТ </w:t>
      </w:r>
      <w:r>
        <w:t>Р</w:t>
      </w:r>
      <w:r>
        <w:t xml:space="preserve"> 52766-2007 отсутствует освещение пешеходного перехода,</w:t>
      </w:r>
    </w:p>
    <w:p w:rsidR="00A77B3E" w:rsidP="00B43077">
      <w:pPr>
        <w:ind w:firstLine="720"/>
        <w:jc w:val="both"/>
      </w:pPr>
      <w:r>
        <w:t xml:space="preserve">чем совершило правонарушение, предусмотренное ч.1 ст.12.34 КоАП РФ. </w:t>
      </w:r>
      <w:r w:rsidR="00B43077">
        <w:t xml:space="preserve">   </w:t>
      </w:r>
      <w:r>
        <w:t xml:space="preserve">Правонарушение было выявлено дата </w:t>
      </w:r>
      <w:r>
        <w:t>в</w:t>
      </w:r>
      <w:r>
        <w:t xml:space="preserve"> время </w:t>
      </w:r>
      <w:r w:rsidR="00B43077">
        <w:t xml:space="preserve">                                                                             </w:t>
      </w:r>
      <w:r>
        <w:t xml:space="preserve">в ходе обследования уполномоченным должностным лицом отдела ГИБДД </w:t>
      </w:r>
      <w:r w:rsidR="00B43077">
        <w:t xml:space="preserve">                </w:t>
      </w:r>
      <w:r>
        <w:t>ОМВД России по Советскому району указанных участков дороги.</w:t>
      </w:r>
    </w:p>
    <w:p w:rsidR="00A77B3E" w:rsidP="00B43077">
      <w:pPr>
        <w:ind w:firstLine="720"/>
        <w:jc w:val="both"/>
      </w:pPr>
      <w:r>
        <w:t xml:space="preserve">Определением Советского районного суда Республики Крым от дата протокол об  административном правонарушении в отношении </w:t>
      </w:r>
      <w:r w:rsidR="007E6F11">
        <w:t xml:space="preserve">                                 </w:t>
      </w:r>
      <w:r>
        <w:t>юридического лица - ГКУ «Служба автомобильных дорог Республики Крым», привлекаемого к административной ответственности по ч. 1 ст. 12.34 КоАП РФ передан на рассмотрение по подведомственности мировому судье судебного участка № 83 Советского судебного района (Советский муниципальный  район) Республики Крым для рассмотрения.</w:t>
      </w:r>
    </w:p>
    <w:p w:rsidR="00A77B3E" w:rsidP="00BF2BAB">
      <w:pPr>
        <w:ind w:firstLine="720"/>
        <w:jc w:val="both"/>
      </w:pPr>
      <w:r>
        <w:t xml:space="preserve">Определением мирового судьи судебного участка № 83 Советского судебного района (Советский муниципальный район) Республики Крым </w:t>
      </w:r>
      <w:r w:rsidR="00BF2BAB">
        <w:t xml:space="preserve">                                  </w:t>
      </w:r>
      <w:r>
        <w:t xml:space="preserve">от дата протокол об  административном правонарушении </w:t>
      </w:r>
      <w:r w:rsidR="00BF2BAB">
        <w:t xml:space="preserve">                                                           </w:t>
      </w:r>
      <w:r>
        <w:t xml:space="preserve">в отношении юридического лица - ГКУ «Служба автомобильных дорог </w:t>
      </w:r>
      <w:r w:rsidR="00BF2BAB">
        <w:t xml:space="preserve">          </w:t>
      </w:r>
      <w:r>
        <w:t xml:space="preserve">Республики Крым», привлекаемого к административной ответственности </w:t>
      </w:r>
      <w:r w:rsidR="00BF2BAB">
        <w:t xml:space="preserve">                           </w:t>
      </w:r>
      <w:r>
        <w:t xml:space="preserve">по ч. 1 ст. 12.34 КоАП РФ передан на рассмотрение по подведомственности мировому судье судебного участка № 84 Советского судебного района </w:t>
      </w:r>
      <w:r w:rsidR="00BF2BAB">
        <w:t xml:space="preserve">                          </w:t>
      </w:r>
      <w:r>
        <w:t>(Советский муниципальный  район) Республики Крым для</w:t>
      </w:r>
      <w:r>
        <w:t xml:space="preserve"> рассмотрения.</w:t>
      </w:r>
    </w:p>
    <w:p w:rsidR="00A77B3E" w:rsidP="003C57C2">
      <w:pPr>
        <w:ind w:firstLine="720"/>
        <w:jc w:val="both"/>
      </w:pPr>
      <w:r>
        <w:t xml:space="preserve">Определением мирового судьи судебного участка № 84 Советского судебного района (Советский муниципальный  район) Республики Крым </w:t>
      </w:r>
      <w:r w:rsidR="003C57C2">
        <w:t xml:space="preserve">                                 </w:t>
      </w:r>
      <w:r>
        <w:t xml:space="preserve">от дата дело об административном правонарушении </w:t>
      </w:r>
      <w:r w:rsidR="003C57C2">
        <w:t xml:space="preserve">                                                                                      </w:t>
      </w:r>
      <w:r>
        <w:t xml:space="preserve">в отношении ГКУ РК «Служба автомобильных дорог Республики Крым» </w:t>
      </w:r>
      <w:r w:rsidR="003C57C2">
        <w:t xml:space="preserve">                                    </w:t>
      </w:r>
      <w:r>
        <w:t xml:space="preserve">о привлечении к административной ответственности за правонарушение, предусмотренное ч. 1 ст. 12.34 КоАП РФ, назначено к рассмотрению </w:t>
      </w:r>
      <w:r w:rsidR="003C57C2">
        <w:t xml:space="preserve">                                      </w:t>
      </w:r>
      <w:r>
        <w:t>на 07 мая 2018 года на 13 часов 00 минут в помещении судебного участка</w:t>
      </w:r>
      <w:r>
        <w:t xml:space="preserve"> </w:t>
      </w:r>
      <w:r w:rsidR="003C57C2">
        <w:t xml:space="preserve">                            </w:t>
      </w:r>
      <w:r>
        <w:t xml:space="preserve">№ 84 Советского судебного района (Советский муниципальный район) </w:t>
      </w:r>
      <w:r w:rsidR="003C57C2">
        <w:t xml:space="preserve">             </w:t>
      </w:r>
      <w:r>
        <w:t xml:space="preserve">Республики Крым, расположенного по адресу: Республика Крым, </w:t>
      </w:r>
      <w:r w:rsidR="003C57C2">
        <w:t xml:space="preserve">                                         </w:t>
      </w:r>
      <w:r>
        <w:t>пгт</w:t>
      </w:r>
      <w:r>
        <w:t>. Советский, ул. А. Матросова, д. 1А.</w:t>
      </w:r>
    </w:p>
    <w:p w:rsidR="00A77B3E" w:rsidP="00F93688">
      <w:pPr>
        <w:jc w:val="both"/>
      </w:pPr>
      <w:r>
        <w:t xml:space="preserve">  </w:t>
      </w:r>
      <w:r w:rsidR="003C57C2">
        <w:tab/>
      </w:r>
      <w:r>
        <w:t xml:space="preserve">В судебное заседание юридическое лицо – ГКУ РК «Служба </w:t>
      </w:r>
      <w:r w:rsidR="003023E4">
        <w:t xml:space="preserve">                       </w:t>
      </w:r>
      <w:r>
        <w:t xml:space="preserve">автомобильных дорог Республики Крым», а также его представитель не </w:t>
      </w:r>
      <w:r w:rsidR="003023E4">
        <w:t xml:space="preserve">                     </w:t>
      </w:r>
      <w:r>
        <w:t xml:space="preserve">явились, будучи извещенным надлежащим образом судебной повесткой </w:t>
      </w:r>
      <w:r w:rsidR="003023E4">
        <w:t xml:space="preserve">                                </w:t>
      </w:r>
      <w:r>
        <w:t xml:space="preserve">с уведомлением, а также посредством извещения на официальный сайт учреждения, что подтверждается документами, имеющимися в материалах </w:t>
      </w:r>
      <w:r w:rsidR="003023E4">
        <w:t xml:space="preserve">                        </w:t>
      </w:r>
      <w:r>
        <w:t xml:space="preserve">дела. </w:t>
      </w:r>
    </w:p>
    <w:p w:rsidR="00A77B3E" w:rsidP="00F93688">
      <w:pPr>
        <w:jc w:val="both"/>
      </w:pPr>
      <w:r>
        <w:t xml:space="preserve">          Согласно ст. 25.1 ч.2 КоАП РФ, в отсутствии лица, в отношении которого ведется производство по делу об административном правонарушении, дело </w:t>
      </w:r>
      <w:r w:rsidR="00A93BAB">
        <w:t xml:space="preserve">                      </w:t>
      </w:r>
      <w:r>
        <w:t xml:space="preserve">может быть рассмотрено, если имеются данные о надлежащем извещении лица </w:t>
      </w:r>
      <w:r w:rsidR="00A93BAB">
        <w:t xml:space="preserve">                     </w:t>
      </w:r>
      <w:r>
        <w:t xml:space="preserve">о времени и месте рассмотрения дела и если от лица не поступило ходатайство </w:t>
      </w:r>
      <w:r w:rsidR="00A93BAB">
        <w:t xml:space="preserve">                   </w:t>
      </w:r>
      <w:r>
        <w:t xml:space="preserve">об отложении рассмотрения дела. </w:t>
      </w:r>
    </w:p>
    <w:p w:rsidR="00A77B3E" w:rsidP="00F93688">
      <w:pPr>
        <w:jc w:val="both"/>
      </w:pPr>
      <w:r>
        <w:t xml:space="preserve">  </w:t>
      </w:r>
      <w:r w:rsidR="00A93BAB">
        <w:tab/>
      </w:r>
      <w:r>
        <w:t xml:space="preserve"> </w:t>
      </w:r>
      <w:r>
        <w:t xml:space="preserve">Согласно разъяснениям п. 6 Постановления Пленума Верховного Суда </w:t>
      </w:r>
      <w:r w:rsidR="004C5AAB">
        <w:t xml:space="preserve">                </w:t>
      </w:r>
      <w:r>
        <w:t xml:space="preserve">РФ от 24 марта 2005 года № 5 «О некоторых вопросах, возникающих у судов </w:t>
      </w:r>
      <w:r w:rsidR="004C5AAB">
        <w:t xml:space="preserve">                </w:t>
      </w:r>
      <w:r>
        <w:t>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t xml:space="preserve"> </w:t>
      </w:r>
      <w:r>
        <w:t xml:space="preserve">Поскольку КоАП РФ </w:t>
      </w:r>
      <w:r w:rsidR="004C5AAB">
        <w:t xml:space="preserve">                                                                     </w:t>
      </w:r>
      <w:r>
        <w:t xml:space="preserve">не содержит каких-либо ограничений, связанных с таким извещением, оно </w:t>
      </w:r>
      <w:r w:rsidR="004C5AAB">
        <w:t xml:space="preserve">                              </w:t>
      </w:r>
      <w:r>
        <w:t xml:space="preserve">в зависимости от конкретных обстоятельств дела может быть произведено </w:t>
      </w:r>
      <w:r w:rsidR="004C5AAB">
        <w:t xml:space="preserve">                           </w:t>
      </w:r>
      <w:r>
        <w:t xml:space="preserve">с использованием любых доступных средств связи, позволяющих </w:t>
      </w:r>
      <w:r w:rsidR="004C5AAB">
        <w:t xml:space="preserve">                           </w:t>
      </w:r>
      <w:r>
        <w:t xml:space="preserve">контролировать получение информации лицом, которому оно направлено (судебной повесткой, телеграммой, телефонограммой, факсимильной связью </w:t>
      </w:r>
      <w:r w:rsidR="004C5AAB">
        <w:t xml:space="preserve">                        </w:t>
      </w:r>
      <w:r>
        <w:t xml:space="preserve">и т.п., посредством СМС-сообщения, в случае согласия лица на уведомление </w:t>
      </w:r>
      <w:r w:rsidR="004C5AAB">
        <w:t xml:space="preserve">       </w:t>
      </w:r>
      <w:r>
        <w:t>таким способом и при фиксации факта отправки и</w:t>
      </w:r>
      <w:r>
        <w:t xml:space="preserve"> доставки СМС-извещения адресату). </w:t>
      </w:r>
      <w:r>
        <w:t xml:space="preserve">Лицо, в отношении которого ведется производство по делу, </w:t>
      </w:r>
      <w:r w:rsidR="004C5AAB">
        <w:t xml:space="preserve">                     </w:t>
      </w:r>
      <w:r>
        <w:t xml:space="preserve">считается извещенным о времени и месте судебного рассмотрения и в случае, </w:t>
      </w:r>
      <w:r w:rsidR="004C5AAB">
        <w:t xml:space="preserve">      </w:t>
      </w:r>
      <w:r>
        <w:t xml:space="preserve">когда из указанного им места жительства (регистрации) поступило сообщение </w:t>
      </w:r>
      <w:r w:rsidR="004C5AAB">
        <w:t xml:space="preserve">                </w:t>
      </w:r>
      <w:r>
        <w:t xml:space="preserve">об отсутствии адресата по указанному адресу, о том, что лицо фактически не проживает по этому адресу либо отказалось от получения почтового </w:t>
      </w:r>
      <w:r w:rsidR="004C5AAB">
        <w:t xml:space="preserve">                              </w:t>
      </w:r>
      <w:r>
        <w:t xml:space="preserve">отправления, а также в случае возвращения почтового отправления с отметкой </w:t>
      </w:r>
      <w:r w:rsidR="004C5AAB">
        <w:t xml:space="preserve">                  </w:t>
      </w:r>
      <w:r>
        <w:t>об</w:t>
      </w:r>
      <w:r>
        <w:t xml:space="preserve"> истечении срока хранения, если были соблюдены положения Особых </w:t>
      </w:r>
      <w:r w:rsidR="004C5AAB">
        <w:t xml:space="preserve">                    </w:t>
      </w:r>
      <w:r>
        <w:t>условий приема, вручения, хранения и возврата почтовых отправлений разряда "</w:t>
      </w:r>
      <w:r>
        <w:t>Судебное</w:t>
      </w:r>
      <w:r>
        <w:t>", утвержденных приказом ФГУП "Почта России" от 31 августа 2005 года № 343.</w:t>
      </w:r>
    </w:p>
    <w:p w:rsidR="00A77B3E" w:rsidP="00F93688">
      <w:pPr>
        <w:jc w:val="both"/>
      </w:pPr>
      <w:r>
        <w:t xml:space="preserve">  </w:t>
      </w:r>
      <w:r w:rsidR="004C5AAB">
        <w:tab/>
      </w:r>
      <w:r>
        <w:t xml:space="preserve">Учитывая данные о надлежащем извещении юридического лица – ГКУ </w:t>
      </w:r>
      <w:r w:rsidR="004C5AAB">
        <w:t xml:space="preserve">                   </w:t>
      </w:r>
      <w:r>
        <w:t xml:space="preserve">РК «Служба автомобильных дорог Республики Крым», а также его </w:t>
      </w:r>
      <w:r w:rsidR="004C5AAB">
        <w:t xml:space="preserve">                     </w:t>
      </w:r>
      <w:r>
        <w:t xml:space="preserve">представителя, принимая во внимание отсутствие ходатайств об отложении </w:t>
      </w:r>
      <w:r w:rsidR="004C5AAB">
        <w:t xml:space="preserve">                    </w:t>
      </w:r>
      <w:r>
        <w:t xml:space="preserve">дела, суд на основании ч.2 ст. 25.1 КоАП РФ считает возможным рассмотреть данное дело в их отсутствие. </w:t>
      </w:r>
    </w:p>
    <w:p w:rsidR="00A77B3E" w:rsidP="004C5AAB">
      <w:pPr>
        <w:ind w:firstLine="720"/>
        <w:jc w:val="both"/>
      </w:pPr>
      <w:r>
        <w:t>Исследовав письменные материалы дела об административном правонарушении, суд приходит к следующему.</w:t>
      </w:r>
    </w:p>
    <w:p w:rsidR="00A77B3E" w:rsidP="005A662E">
      <w:pPr>
        <w:ind w:firstLine="720"/>
        <w:jc w:val="both"/>
      </w:pPr>
      <w:r>
        <w:t xml:space="preserve">Из материалов дела следует, что дата </w:t>
      </w:r>
      <w:r>
        <w:t>в</w:t>
      </w:r>
      <w:r>
        <w:t xml:space="preserve"> время  </w:t>
      </w:r>
      <w:r w:rsidR="005A662E">
        <w:t xml:space="preserve">                                                         </w:t>
      </w:r>
      <w:r>
        <w:t xml:space="preserve">старшим государственным инспектором дорожного надзора отдела ГИБДД </w:t>
      </w:r>
      <w:r w:rsidR="005A662E">
        <w:t xml:space="preserve">              </w:t>
      </w:r>
      <w:r>
        <w:t xml:space="preserve">ОМВД России по Советскому району капитаном полиции </w:t>
      </w:r>
      <w:r>
        <w:t>фио</w:t>
      </w:r>
      <w:r>
        <w:t xml:space="preserve"> </w:t>
      </w:r>
      <w:r w:rsidR="005A662E">
        <w:t xml:space="preserve">                                  </w:t>
      </w:r>
      <w:r>
        <w:t xml:space="preserve">проведено обследование участков автодорог и улиц, входящих в маршруты перевозки избирательной документации, а также прилегающих </w:t>
      </w:r>
      <w:r w:rsidR="005A662E">
        <w:t xml:space="preserve">                                                              </w:t>
      </w:r>
      <w:r>
        <w:t xml:space="preserve">к избирательным участкам, а именно: </w:t>
      </w:r>
      <w:r w:rsidR="00EA527B">
        <w:t>а/д наименование -                                                          а/д наименование до а/д наименование,</w:t>
      </w:r>
      <w:r w:rsidRPr="00EA527B" w:rsidR="00EA527B">
        <w:t xml:space="preserve"> </w:t>
      </w:r>
      <w:r w:rsidR="00EA527B">
        <w:t xml:space="preserve"> адрес -   а/д наименование – адрес -                                 а/д наименование - адрес</w:t>
      </w:r>
      <w:r>
        <w:t xml:space="preserve">. </w:t>
      </w:r>
    </w:p>
    <w:p w:rsidR="00A77B3E" w:rsidP="005A662E">
      <w:pPr>
        <w:ind w:firstLine="720"/>
        <w:jc w:val="both"/>
      </w:pPr>
      <w:r>
        <w:t xml:space="preserve">В ходе обследования установлены следующие недостатки: </w:t>
      </w:r>
    </w:p>
    <w:p w:rsidR="00A77B3E" w:rsidP="00127574">
      <w:pPr>
        <w:ind w:firstLine="720"/>
        <w:jc w:val="both"/>
      </w:pPr>
      <w:r>
        <w:t xml:space="preserve">- </w:t>
      </w:r>
      <w:r w:rsidR="009B105E">
        <w:t>а/д наименование</w:t>
      </w:r>
      <w:r>
        <w:t xml:space="preserve">: 0км+050м в нарушение п. 5.3.3.1 ГОСТ </w:t>
      </w:r>
      <w:r>
        <w:t>Р</w:t>
      </w:r>
      <w:r>
        <w:t xml:space="preserve"> </w:t>
      </w:r>
      <w:r w:rsidR="00127574">
        <w:t xml:space="preserve">                                                        </w:t>
      </w:r>
      <w:r>
        <w:t xml:space="preserve">52766-2007 остановочный пункт не оборудован пешеходным переходом, дорожными знаками 5.19.1, 5.19.2 «Пешеходный переход», в нарушение </w:t>
      </w:r>
      <w:r w:rsidR="00127574">
        <w:t xml:space="preserve">                                 </w:t>
      </w:r>
      <w:r>
        <w:t xml:space="preserve">п. 4.5.2.4 ГОСТ Р 52766-2007 отсутствует дорожная разметка 1.14.1 </w:t>
      </w:r>
      <w:r w:rsidR="00127574">
        <w:t xml:space="preserve">                  </w:t>
      </w:r>
      <w:r>
        <w:t xml:space="preserve">«Пешеходный переход»; 0км+950м дорожные ограждения с обеих сторон не соответствуют п. 8.1.18 ГОСТ Р 52289-2004; 5км+800м в нарушение п. 3.1.1. </w:t>
      </w:r>
      <w:r w:rsidR="00127574">
        <w:t xml:space="preserve">                  </w:t>
      </w:r>
      <w:r>
        <w:t xml:space="preserve">ГОСТ </w:t>
      </w:r>
      <w:r>
        <w:t>Р</w:t>
      </w:r>
      <w:r>
        <w:t xml:space="preserve"> 50597-93 асфальтобетонное полотно заездных карманов остановок </w:t>
      </w:r>
      <w:r w:rsidR="00127574">
        <w:t xml:space="preserve">               </w:t>
      </w:r>
      <w:r>
        <w:t>имеет деформации, выбоины, в нарушение п. 5.3.3.1 ГОСТ Р 52766-2007 отсутствует автопавильон на остановочном пункте, в нарушение п. 4.6.1.1.</w:t>
      </w:r>
      <w:r w:rsidR="00127574">
        <w:t xml:space="preserve">                     </w:t>
      </w:r>
      <w:r>
        <w:t xml:space="preserve"> ГОСТ </w:t>
      </w:r>
      <w:r>
        <w:t>Р</w:t>
      </w:r>
      <w:r>
        <w:t xml:space="preserve"> 52766-2007 отсутствует освещение пешеходного перехода; 6км+450м дорожные ограждения с обеих сторон не соответствуют п. 8.1.18 ГОСТ Р </w:t>
      </w:r>
      <w:r w:rsidR="00127574">
        <w:t xml:space="preserve">                     </w:t>
      </w:r>
      <w:r>
        <w:t xml:space="preserve">52289-2004; 7км+050м по 8км+300м, 9км+050м по 10км+100м, 10км+500м, 14км+800м по 15км+300м, 16км+100м, 17км+050м по 21км+650м в нарушение </w:t>
      </w:r>
      <w:r w:rsidR="00127574">
        <w:t xml:space="preserve">                 </w:t>
      </w:r>
      <w:r>
        <w:t xml:space="preserve">п. 3.1.1. ГОСТ </w:t>
      </w:r>
      <w:r>
        <w:t>Р</w:t>
      </w:r>
      <w:r>
        <w:t xml:space="preserve"> 50597-93 разрушена кромка проезжей части </w:t>
      </w:r>
      <w:r w:rsidR="00127574">
        <w:t xml:space="preserve">                      </w:t>
      </w:r>
      <w:r>
        <w:t xml:space="preserve">асфальтобетонного полотна с обеих сторон; 11км+950м в нарушение п. 5.3.3.1 ГОСТ Р 52766-2007 остановочный пункт не оборудован пешеходным </w:t>
      </w:r>
      <w:r w:rsidR="00127574">
        <w:t xml:space="preserve">                    </w:t>
      </w:r>
      <w:r>
        <w:t xml:space="preserve">переходом, дорожными знаками 5.19.1, 5.19.2 «Пешеходный переход», </w:t>
      </w:r>
      <w:r w:rsidR="00127574">
        <w:t xml:space="preserve">                                      </w:t>
      </w:r>
      <w:r>
        <w:t xml:space="preserve">в нарушение п. 4.5.2.4 ГОСТ Р 52766-2007 отсутствует дорожная разметка </w:t>
      </w:r>
      <w:r w:rsidR="00127574">
        <w:t xml:space="preserve">                   </w:t>
      </w:r>
      <w:r>
        <w:t xml:space="preserve">1.14.1 «Пешеходный переход»; 13км+800м в нарушение п. 5.3.3.1 ГОСТ </w:t>
      </w:r>
      <w:r>
        <w:t>Р</w:t>
      </w:r>
      <w:r>
        <w:t xml:space="preserve"> </w:t>
      </w:r>
      <w:r w:rsidR="00127574">
        <w:t xml:space="preserve">                  </w:t>
      </w:r>
      <w:r>
        <w:t xml:space="preserve">52766-2007 отсутствует автопавильон на остановочном пункте, в нарушение </w:t>
      </w:r>
      <w:r w:rsidR="00127574">
        <w:t xml:space="preserve">                       </w:t>
      </w:r>
      <w:r>
        <w:t xml:space="preserve">п. 4.6.1.1. ГОСТ </w:t>
      </w:r>
      <w:r>
        <w:t>Р</w:t>
      </w:r>
      <w:r>
        <w:t xml:space="preserve"> 52766-2007 отсутствует освещение пешеходного перехода; 17км+200м дорожные ограждения с обеих сторон не соответствуют п. 8.1.18 </w:t>
      </w:r>
      <w:r w:rsidR="00127574">
        <w:t xml:space="preserve">                      </w:t>
      </w:r>
      <w:r>
        <w:t xml:space="preserve">ГОСТ Р 52289-2004; 18км+050м в нарушение п. 5.3.3.1 ГОСТ Р 52766-2007 отсутствует автопавильон на остановочном пункте, в нарушение п. 4.6.1.1. </w:t>
      </w:r>
      <w:r w:rsidR="00127574">
        <w:t xml:space="preserve">                </w:t>
      </w:r>
      <w:r>
        <w:t xml:space="preserve">ГОСТ </w:t>
      </w:r>
      <w:r>
        <w:t>Р</w:t>
      </w:r>
      <w:r>
        <w:t xml:space="preserve"> 52766-2007 отсутствует освещение пешеходного перехода, </w:t>
      </w:r>
      <w:r w:rsidR="00127574">
        <w:t xml:space="preserve">                                         </w:t>
      </w:r>
      <w:r>
        <w:t>в нарушение п. 3.1.1. ГОСТ Р 50597-93 асфальтобетонное полотно заездных карманов остановок имеет деформации, выбоины;</w:t>
      </w:r>
    </w:p>
    <w:p w:rsidR="00A77B3E" w:rsidP="00F93688">
      <w:pPr>
        <w:jc w:val="both"/>
      </w:pPr>
      <w:r>
        <w:tab/>
        <w:t xml:space="preserve">- </w:t>
      </w:r>
      <w:r w:rsidR="002C26EA">
        <w:t xml:space="preserve">а/д наименование </w:t>
      </w:r>
      <w:r w:rsidR="002C26EA">
        <w:t>до</w:t>
      </w:r>
      <w:r w:rsidR="002C26EA">
        <w:t xml:space="preserve"> а/д наименование</w:t>
      </w:r>
      <w:r>
        <w:t xml:space="preserve"> в нарушение п. 3.1.1. </w:t>
      </w:r>
      <w:r w:rsidR="000F1AAC">
        <w:t xml:space="preserve">                                                                                  </w:t>
      </w:r>
      <w:r>
        <w:t xml:space="preserve">ГОСТ </w:t>
      </w:r>
      <w:r>
        <w:t>Р</w:t>
      </w:r>
      <w:r>
        <w:t xml:space="preserve"> 50597-93 асфальтобетонное полотно на всем протяжении имеет </w:t>
      </w:r>
      <w:r w:rsidR="000F1AAC">
        <w:t xml:space="preserve">                 </w:t>
      </w:r>
      <w:r>
        <w:t xml:space="preserve">выбоины, просадки, разрушения дорожного полотна, в нарушение п. 4.6.1.1. </w:t>
      </w:r>
      <w:r w:rsidR="000F1AAC">
        <w:t xml:space="preserve">                </w:t>
      </w:r>
      <w:r>
        <w:t xml:space="preserve">ГОСТ </w:t>
      </w:r>
      <w:r>
        <w:t>Р</w:t>
      </w:r>
      <w:r>
        <w:t xml:space="preserve"> 52766-2007 отсутствует освещение улично-дорожной сети; </w:t>
      </w:r>
    </w:p>
    <w:p w:rsidR="00A77B3E" w:rsidP="00F93688">
      <w:pPr>
        <w:jc w:val="both"/>
      </w:pPr>
      <w:r>
        <w:tab/>
        <w:t xml:space="preserve">- адрес в нарушение п. 3.1, 3.2 ГОСТ </w:t>
      </w:r>
      <w:r>
        <w:t>Р</w:t>
      </w:r>
      <w:r>
        <w:t xml:space="preserve"> </w:t>
      </w:r>
      <w:r w:rsidR="000F1AAC">
        <w:t xml:space="preserve">                                                                              </w:t>
      </w:r>
      <w:r>
        <w:t xml:space="preserve">50597-93 на протяжении всей проезжей части с асфальтобетонным покрытием, </w:t>
      </w:r>
      <w:r w:rsidR="000F1AAC">
        <w:t xml:space="preserve">                   </w:t>
      </w:r>
      <w:r>
        <w:t xml:space="preserve">а также грунтовые обочины имеют многочисленные выбоины, просадки, деформации, в нарушение п. 4.6.1.1. ГОСТ Р 52766-2007 отсутствует освещение улично-дорожной сети; </w:t>
      </w:r>
    </w:p>
    <w:p w:rsidR="00A77B3E" w:rsidP="00F93688">
      <w:pPr>
        <w:jc w:val="both"/>
      </w:pPr>
      <w:r>
        <w:tab/>
        <w:t xml:space="preserve">- адрес: проезд от </w:t>
      </w:r>
      <w:r w:rsidR="00AE40DF">
        <w:t>а/д наименование</w:t>
      </w:r>
      <w:r>
        <w:t xml:space="preserve"> </w:t>
      </w:r>
      <w:r w:rsidR="00AE40DF">
        <w:t xml:space="preserve"> до адрес </w:t>
      </w:r>
      <w:r>
        <w:t xml:space="preserve">в нарушение п. 3.1, 3.2 ГОСТ </w:t>
      </w:r>
      <w:r>
        <w:t>Р</w:t>
      </w:r>
      <w:r>
        <w:t xml:space="preserve"> 50597-93 на протяжении всей проезжей части с асфальтобетонным покрытием, </w:t>
      </w:r>
      <w:r w:rsidR="00AE40DF">
        <w:t xml:space="preserve">                </w:t>
      </w:r>
      <w:r>
        <w:t>а также грунтовые обочины имеют многочисленные выбоины, просадки, деформации, в нарушение п. 4.6.1.1. ГОСТ Р 52766-2007 отсутствует освещение улично-дорожной сети; адрес в нарушение п. 4.6.1.1. ГОСТ Р 52766-2007 отсутствует освещение улично-дорожной сети;</w:t>
      </w:r>
    </w:p>
    <w:p w:rsidR="00A77B3E" w:rsidP="00F93688">
      <w:pPr>
        <w:jc w:val="both"/>
      </w:pPr>
      <w:r>
        <w:tab/>
        <w:t xml:space="preserve">- адрес в нарушение п. 3.1, 3.2 ГОСТ </w:t>
      </w:r>
      <w:r>
        <w:t>Р</w:t>
      </w:r>
      <w:r>
        <w:t xml:space="preserve"> 50597-93 на </w:t>
      </w:r>
      <w:r w:rsidR="007662B5">
        <w:t xml:space="preserve">                                          </w:t>
      </w:r>
      <w:r>
        <w:t xml:space="preserve">протяжении всей проезжей части с асфальтобетонным покрытием, а также грунтовые обочины имеют многочисленные выбоины, просадки, деформации, </w:t>
      </w:r>
      <w:r w:rsidR="007662B5">
        <w:t xml:space="preserve">                       </w:t>
      </w:r>
      <w:r>
        <w:t xml:space="preserve">в нарушение п. 4.6.1.1. ГОСТ </w:t>
      </w:r>
      <w:r>
        <w:t>Р</w:t>
      </w:r>
      <w:r>
        <w:t xml:space="preserve"> 52766-2007 отсутствует освещение улично-дорожной сети;</w:t>
      </w:r>
    </w:p>
    <w:p w:rsidR="00A77B3E" w:rsidP="002C3252">
      <w:pPr>
        <w:ind w:firstLine="720"/>
        <w:jc w:val="both"/>
      </w:pPr>
      <w:r>
        <w:t xml:space="preserve">- адрес, на перекрестке адрес с </w:t>
      </w:r>
      <w:r w:rsidR="00AE40DF">
        <w:t>а/д наименование</w:t>
      </w:r>
      <w:r>
        <w:t xml:space="preserve"> </w:t>
      </w:r>
      <w:r w:rsidR="002C3252">
        <w:t xml:space="preserve">                                                                                     </w:t>
      </w:r>
      <w:r>
        <w:t xml:space="preserve">в нарушение п. 4.6.1.1. ГОСТ </w:t>
      </w:r>
      <w:r>
        <w:t>Р</w:t>
      </w:r>
      <w:r>
        <w:t xml:space="preserve"> 52766-2007 отсутствует освещение </w:t>
      </w:r>
      <w:r w:rsidR="002C3252">
        <w:t xml:space="preserve">                          </w:t>
      </w:r>
      <w:r>
        <w:t xml:space="preserve">пешеходного перехода, в нарушение п. 3.1.1. ГОСТ </w:t>
      </w:r>
      <w:r>
        <w:t>Р</w:t>
      </w:r>
      <w:r>
        <w:t xml:space="preserve"> 50597-93 </w:t>
      </w:r>
      <w:r w:rsidR="002C3252">
        <w:t xml:space="preserve">                      </w:t>
      </w:r>
      <w:r>
        <w:t xml:space="preserve">асфальтобетонное полотно заездного кармана остановки имеет деформации, выбоины, в нарушение п. 4.6.1.1. ГОСТ </w:t>
      </w:r>
      <w:r>
        <w:t>Р</w:t>
      </w:r>
      <w:r>
        <w:t xml:space="preserve"> 52766-2007 отсутствует освещение улично-дорожной сети; </w:t>
      </w:r>
    </w:p>
    <w:p w:rsidR="00A77B3E" w:rsidP="003E0E06">
      <w:pPr>
        <w:ind w:firstLine="720"/>
        <w:jc w:val="both"/>
      </w:pPr>
      <w:r>
        <w:t xml:space="preserve">- адрес на подъезде к школе в нарушение п. 3.1.1. </w:t>
      </w:r>
      <w:r w:rsidR="003E0E06">
        <w:t xml:space="preserve">                                                        </w:t>
      </w:r>
      <w:r>
        <w:t xml:space="preserve">ГОСТ </w:t>
      </w:r>
      <w:r>
        <w:t>Р</w:t>
      </w:r>
      <w:r>
        <w:t xml:space="preserve"> 50597-93 асфальтобетонное полотно имеет деформации, выбоины,  </w:t>
      </w:r>
      <w:r w:rsidR="003E0E06">
        <w:t xml:space="preserve">                          </w:t>
      </w:r>
      <w:r>
        <w:t xml:space="preserve">в нарушение п. 4.6.1.1. ГОСТ </w:t>
      </w:r>
      <w:r>
        <w:t>Р</w:t>
      </w:r>
      <w:r>
        <w:t xml:space="preserve"> 52766-2007 отсутствует освещение улично-дорожной сети;</w:t>
      </w:r>
    </w:p>
    <w:p w:rsidR="00A77B3E" w:rsidP="003E0E06">
      <w:pPr>
        <w:ind w:firstLine="720"/>
        <w:jc w:val="both"/>
      </w:pPr>
      <w:r>
        <w:t xml:space="preserve">- </w:t>
      </w:r>
      <w:r w:rsidR="00A27138">
        <w:t>а/д наименование</w:t>
      </w:r>
      <w:r>
        <w:t xml:space="preserve">: 7км+500м в нарушение п. 4.6.1.1. ГОСТ </w:t>
      </w:r>
      <w:r>
        <w:t>Р</w:t>
      </w:r>
      <w:r>
        <w:t xml:space="preserve"> </w:t>
      </w:r>
      <w:r w:rsidR="003E0E06">
        <w:t xml:space="preserve">                                                       </w:t>
      </w:r>
      <w:r>
        <w:t xml:space="preserve">52766-2007 отсутствует освещение пешеходного перехода; 10км+300м </w:t>
      </w:r>
      <w:r w:rsidR="003E0E06">
        <w:t xml:space="preserve">                                 </w:t>
      </w:r>
      <w:r>
        <w:t xml:space="preserve">в нарушение п. 4.6.1.1. ГОСТ </w:t>
      </w:r>
      <w:r>
        <w:t>Р</w:t>
      </w:r>
      <w:r>
        <w:t xml:space="preserve"> 52766-2007 отсутствует освещение </w:t>
      </w:r>
      <w:r w:rsidR="003E0E06">
        <w:t xml:space="preserve">                          </w:t>
      </w:r>
      <w:r>
        <w:t>пешеходного перехода;</w:t>
      </w:r>
    </w:p>
    <w:p w:rsidR="00A77B3E" w:rsidP="000E1264">
      <w:pPr>
        <w:ind w:firstLine="720"/>
        <w:jc w:val="both"/>
      </w:pPr>
      <w:r>
        <w:t xml:space="preserve">- адрес в нарушение п. 3.1.1. ГОСТ </w:t>
      </w:r>
      <w:r>
        <w:t>Р</w:t>
      </w:r>
      <w:r>
        <w:t xml:space="preserve"> 50597-93 дорожное полотно на подъезде к избирательному участку имеет выбоины, просадки, в нарушение </w:t>
      </w:r>
      <w:r w:rsidR="000E1264">
        <w:t xml:space="preserve">                        </w:t>
      </w:r>
      <w:r>
        <w:t xml:space="preserve">п. 4.6.1.1. ГОСТ </w:t>
      </w:r>
      <w:r>
        <w:t>Р</w:t>
      </w:r>
      <w:r>
        <w:t xml:space="preserve"> 52766-2007 отсутствует освещение улично-дорожной сети;</w:t>
      </w:r>
    </w:p>
    <w:p w:rsidR="00A77B3E" w:rsidP="00DA7F4D">
      <w:pPr>
        <w:ind w:firstLine="720"/>
        <w:jc w:val="both"/>
      </w:pPr>
      <w:r>
        <w:t xml:space="preserve">- </w:t>
      </w:r>
      <w:r w:rsidR="00A27138">
        <w:t>а/д наименование</w:t>
      </w:r>
      <w:r>
        <w:t xml:space="preserve">: в нарушение п. 3.1.1. ГОСТ </w:t>
      </w:r>
      <w:r>
        <w:t>Р</w:t>
      </w:r>
      <w:r>
        <w:t xml:space="preserve"> 50597-93 </w:t>
      </w:r>
      <w:r w:rsidR="00DA7F4D">
        <w:t xml:space="preserve">                                          </w:t>
      </w:r>
      <w:r>
        <w:t xml:space="preserve">асфальтобетонное полотно имеет разрушение кромки проезжей части </w:t>
      </w:r>
      <w:r w:rsidR="00DA7F4D">
        <w:t xml:space="preserve">                    </w:t>
      </w:r>
      <w:r>
        <w:t xml:space="preserve">дорожного полотна, что приводит к сужению проезжей части; 2км+700м </w:t>
      </w:r>
      <w:r w:rsidR="00DA7F4D">
        <w:t xml:space="preserve">                               </w:t>
      </w:r>
      <w:r>
        <w:t xml:space="preserve">в нарушение п. 4.6.1.1. ГОСТ </w:t>
      </w:r>
      <w:r>
        <w:t>Р</w:t>
      </w:r>
      <w:r>
        <w:t xml:space="preserve"> 52766-2007 отсутствует освещение </w:t>
      </w:r>
      <w:r w:rsidR="00DA7F4D">
        <w:t xml:space="preserve">                       </w:t>
      </w:r>
      <w:r>
        <w:t>пешеходного перехода;</w:t>
      </w:r>
    </w:p>
    <w:p w:rsidR="00A77B3E" w:rsidP="00947CC9">
      <w:pPr>
        <w:ind w:firstLine="720"/>
        <w:jc w:val="both"/>
      </w:pPr>
      <w:r>
        <w:t xml:space="preserve">- адрес: проезд от </w:t>
      </w:r>
      <w:r w:rsidR="00A27138">
        <w:t xml:space="preserve">а/д наименование </w:t>
      </w:r>
      <w:r w:rsidR="00A27138">
        <w:t>до</w:t>
      </w:r>
      <w:r w:rsidR="00A27138">
        <w:t xml:space="preserve"> адрес</w:t>
      </w:r>
      <w:r>
        <w:t xml:space="preserve"> </w:t>
      </w:r>
      <w:r w:rsidR="00947CC9">
        <w:t xml:space="preserve">                                                                                                  </w:t>
      </w:r>
      <w:r>
        <w:t xml:space="preserve">в нарушение п. 3.1.1. ГОСТ Р 50597-93 асфальтобетонное полотно имеет деформации, выбоины, в нарушение п. 4.6.1.1. ГОСТ </w:t>
      </w:r>
      <w:r>
        <w:t>Р</w:t>
      </w:r>
      <w:r>
        <w:t xml:space="preserve"> 52766-2007 отсутствует освещение улично-дорожной сети; участки адрес, перекресток </w:t>
      </w:r>
      <w:r w:rsidR="00947CC9">
        <w:t xml:space="preserve">                                         </w:t>
      </w:r>
      <w:r>
        <w:t>с адрес, напротив дома №</w:t>
      </w:r>
      <w:r w:rsidR="00947CC9">
        <w:t>номер</w:t>
      </w:r>
      <w:r>
        <w:t>, от дома №</w:t>
      </w:r>
      <w:r w:rsidR="00947CC9">
        <w:t>номер</w:t>
      </w:r>
      <w:r>
        <w:t xml:space="preserve"> до дома №</w:t>
      </w:r>
      <w:r w:rsidR="00947CC9">
        <w:t>номер</w:t>
      </w:r>
      <w:r>
        <w:t xml:space="preserve"> в нарушение </w:t>
      </w:r>
      <w:r w:rsidR="00947CC9">
        <w:t xml:space="preserve">                   </w:t>
      </w:r>
      <w:r>
        <w:t xml:space="preserve">п. 3.1.1. ГОСТ </w:t>
      </w:r>
      <w:r>
        <w:t>Р</w:t>
      </w:r>
      <w:r>
        <w:t xml:space="preserve"> 50597-93 асфальтобетонное полотно имеет деформации, </w:t>
      </w:r>
      <w:r w:rsidR="00947CC9">
        <w:t xml:space="preserve">                      </w:t>
      </w:r>
      <w:r>
        <w:t xml:space="preserve">выбоины, в нарушение п. 4.6.1.1. ГОСТ </w:t>
      </w:r>
      <w:r>
        <w:t>Р</w:t>
      </w:r>
      <w:r>
        <w:t xml:space="preserve"> 52766-2007 отсутствует освещение улично-дорожной сети. </w:t>
      </w:r>
    </w:p>
    <w:p w:rsidR="00A77B3E" w:rsidP="00B464F4">
      <w:pPr>
        <w:ind w:firstLine="720"/>
        <w:jc w:val="both"/>
      </w:pPr>
      <w:r>
        <w:t xml:space="preserve">Указанные нарушения зафиксированы в акте выявленных недостатков </w:t>
      </w:r>
      <w:r w:rsidR="00B464F4">
        <w:t xml:space="preserve">                               </w:t>
      </w:r>
      <w:r>
        <w:t xml:space="preserve">в эксплуатационном состоянии автомобильной дороги (улицы), </w:t>
      </w:r>
      <w:r w:rsidR="00B464F4">
        <w:t xml:space="preserve">                         </w:t>
      </w:r>
      <w:r>
        <w:t xml:space="preserve">железнодорожного переезда  № </w:t>
      </w:r>
      <w:r w:rsidR="00B464F4">
        <w:t>номер</w:t>
      </w:r>
      <w:r>
        <w:t xml:space="preserve"> </w:t>
      </w:r>
      <w:r>
        <w:t>от</w:t>
      </w:r>
      <w:r>
        <w:t xml:space="preserve"> </w:t>
      </w:r>
      <w:r>
        <w:t>дата</w:t>
      </w:r>
      <w:r>
        <w:t xml:space="preserve"> с приложением </w:t>
      </w:r>
      <w:r w:rsidR="00B464F4">
        <w:t xml:space="preserve">                                         </w:t>
      </w:r>
      <w:r>
        <w:t>фотосъемки (</w:t>
      </w:r>
      <w:r>
        <w:t>л.д</w:t>
      </w:r>
      <w:r>
        <w:t xml:space="preserve">. 10-11, 23-27). Копия акта направлена юридическому лицу </w:t>
      </w:r>
      <w:r w:rsidR="00B464F4">
        <w:t xml:space="preserve">                                        </w:t>
      </w:r>
      <w:r>
        <w:t xml:space="preserve">в качестве приложения к определению № 82 ЯЯ телефон </w:t>
      </w:r>
      <w:r>
        <w:t>от</w:t>
      </w:r>
      <w:r>
        <w:t xml:space="preserve"> </w:t>
      </w:r>
      <w:r>
        <w:t>дата</w:t>
      </w:r>
      <w:r>
        <w:t xml:space="preserve"> </w:t>
      </w:r>
      <w:r w:rsidR="00B464F4">
        <w:t xml:space="preserve">                                                </w:t>
      </w:r>
      <w:r>
        <w:t>о возбуждении дела об административном правонарушении (</w:t>
      </w:r>
      <w:r>
        <w:t>л.д</w:t>
      </w:r>
      <w:r>
        <w:t xml:space="preserve">. 7-9, 12) </w:t>
      </w:r>
      <w:r w:rsidR="00B464F4">
        <w:t xml:space="preserve">                               </w:t>
      </w:r>
      <w:r>
        <w:t>и получена юридическим лицом дата (л.д.12 оборот).</w:t>
      </w:r>
    </w:p>
    <w:p w:rsidR="00A77B3E" w:rsidP="004F4879">
      <w:pPr>
        <w:ind w:firstLine="720"/>
        <w:jc w:val="both"/>
      </w:pPr>
      <w:r>
        <w:t xml:space="preserve">Судом установлено, что согласно ЕГРЮЛ, Государственное Казенное Учреждение Республики Крым «Служба автомобильных дорог Республики </w:t>
      </w:r>
      <w:r w:rsidR="004F4879">
        <w:t xml:space="preserve">                    </w:t>
      </w:r>
      <w:r>
        <w:t xml:space="preserve">Крым» является юридическим лицом, ОГРН </w:t>
      </w:r>
      <w:r w:rsidR="004F4879">
        <w:t>номер</w:t>
      </w:r>
      <w:r>
        <w:t xml:space="preserve">, ИНН/КПП: </w:t>
      </w:r>
      <w:r w:rsidR="004F4879">
        <w:t>номер</w:t>
      </w:r>
      <w:r>
        <w:t>/</w:t>
      </w:r>
      <w:r w:rsidR="004F4879">
        <w:t>номер</w:t>
      </w:r>
      <w:r>
        <w:t xml:space="preserve">, зарегистрированным дата, согласно </w:t>
      </w:r>
      <w:r w:rsidR="004F4879">
        <w:t xml:space="preserve">                                                                                                  </w:t>
      </w:r>
      <w:r>
        <w:t xml:space="preserve">п. 58 действуют на основании Устава ЮЛ, приказ № </w:t>
      </w:r>
      <w:r w:rsidR="004F4879">
        <w:t>номер</w:t>
      </w:r>
      <w:r>
        <w:t xml:space="preserve"> </w:t>
      </w:r>
      <w:r>
        <w:t>от</w:t>
      </w:r>
      <w:r>
        <w:t xml:space="preserve"> </w:t>
      </w:r>
      <w:r w:rsidR="004F4879">
        <w:t>дата</w:t>
      </w:r>
      <w:r>
        <w:t xml:space="preserve">. </w:t>
      </w:r>
    </w:p>
    <w:p w:rsidR="00A77B3E" w:rsidP="005C7BDC">
      <w:pPr>
        <w:ind w:firstLine="720"/>
        <w:jc w:val="both"/>
      </w:pPr>
      <w:r>
        <w:t xml:space="preserve">Согласно п. 2 Устава Государственного Казенного Учреждения </w:t>
      </w:r>
      <w:r w:rsidR="005C7BDC">
        <w:t xml:space="preserve">                </w:t>
      </w:r>
      <w:r>
        <w:t xml:space="preserve">Республики Крым «Служба автомобильных дорог Республики Крым», целями деятельности Учреждения являются, п.2.1.1. Осуществление дорожной деятельности в отношении автомобильных дорог общего и необщего </w:t>
      </w:r>
      <w:r w:rsidR="005C7BDC">
        <w:t xml:space="preserve">                        </w:t>
      </w:r>
      <w:r>
        <w:t xml:space="preserve">пользования регионального или межмуниципального значения </w:t>
      </w:r>
      <w:r w:rsidR="005C7BDC">
        <w:t xml:space="preserve">                                                 </w:t>
      </w:r>
      <w:r>
        <w:t xml:space="preserve">и искусственных сооружений на них; 2.1.2 Размещение заказов для обеспечения государственных нужд Республики Крым в сфере дорожной деятельности; </w:t>
      </w:r>
      <w:r w:rsidR="005C7BDC">
        <w:t xml:space="preserve">                    </w:t>
      </w:r>
      <w:r>
        <w:t xml:space="preserve">2.1.3 Обеспечение сохранности закрепленной сети автомобильных дорог; </w:t>
      </w:r>
      <w:r w:rsidR="005C7BDC">
        <w:t xml:space="preserve">                            </w:t>
      </w:r>
      <w:r>
        <w:t xml:space="preserve">2.1.4 Организация совершенствования и развития </w:t>
      </w:r>
      <w:r>
        <w:t>сети</w:t>
      </w:r>
      <w:r>
        <w:t xml:space="preserve"> автомобильных дорог, повышение их технического уровня и транспортно-эксплуатационного </w:t>
      </w:r>
      <w:r w:rsidR="005C7BDC">
        <w:t xml:space="preserve">                    </w:t>
      </w:r>
      <w:r>
        <w:t xml:space="preserve">состояния; 2.1.5. Обеспечение соответствия состояния автомобильных дорог установленным правилам, стандартам, техническим нормам; 2.1.6. Обеспечение безопасного и бесперебойного движения автомобильного транспорта </w:t>
      </w:r>
      <w:r w:rsidR="005C7BDC">
        <w:t xml:space="preserve">                                                      </w:t>
      </w:r>
      <w:r>
        <w:t xml:space="preserve">по автомобильным дорогам общего и необщего пользования регионального или межмуниципального значения и искусственных сооружениям на них, </w:t>
      </w:r>
      <w:r w:rsidR="005C7BDC">
        <w:t xml:space="preserve">                   </w:t>
      </w:r>
      <w:r>
        <w:t xml:space="preserve">повышение их пропускной способности, благоустройства, экологической безопасности, безопасности дорожного движения; 2.1.7. Целевое </w:t>
      </w:r>
      <w:r w:rsidR="005C7BDC">
        <w:t xml:space="preserve">                                            </w:t>
      </w:r>
      <w:r>
        <w:t xml:space="preserve">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w:t>
      </w:r>
      <w:r w:rsidR="005C7BDC">
        <w:t xml:space="preserve">                             </w:t>
      </w:r>
      <w:r>
        <w:t xml:space="preserve">2.1.8. Участие в реализации государственной политики в области </w:t>
      </w:r>
      <w:r w:rsidR="005C7BDC">
        <w:t xml:space="preserve">                                </w:t>
      </w:r>
      <w:r>
        <w:t xml:space="preserve">использования автомобильных дорог и осуществления дорожной деятельности </w:t>
      </w:r>
      <w:r w:rsidR="005C7BDC">
        <w:t xml:space="preserve">                    </w:t>
      </w:r>
      <w:r>
        <w:t xml:space="preserve">в отношении автомобильных дорог общего и не общего пользования регионального или межмуниципального значения и искусственных </w:t>
      </w:r>
      <w:r w:rsidR="005C7BDC">
        <w:t xml:space="preserve">                    </w:t>
      </w:r>
      <w:r>
        <w:t xml:space="preserve">сооружениям на них.                  </w:t>
      </w:r>
    </w:p>
    <w:p w:rsidR="00A77B3E" w:rsidP="005C7BDC">
      <w:pPr>
        <w:ind w:firstLine="720"/>
        <w:jc w:val="both"/>
      </w:pPr>
      <w:r>
        <w:t>Мировый</w:t>
      </w:r>
      <w:r>
        <w:t xml:space="preserve"> судьей установлено, что ГКУ РК «Служба автомобильных дорог Республики Крым» является лицом, ответственным за содержание </w:t>
      </w:r>
      <w:r w:rsidR="00A744DA">
        <w:t xml:space="preserve">автодорог        </w:t>
      </w:r>
      <w:r w:rsidR="00C30407">
        <w:t>наименование</w:t>
      </w:r>
      <w:r>
        <w:t xml:space="preserve">, </w:t>
      </w:r>
      <w:r w:rsidR="00A744DA">
        <w:t>адрес</w:t>
      </w:r>
      <w:r>
        <w:t xml:space="preserve"> до </w:t>
      </w:r>
      <w:r w:rsidR="00C30407">
        <w:t>а/д наименование</w:t>
      </w:r>
      <w:r>
        <w:t xml:space="preserve">, </w:t>
      </w:r>
      <w:r w:rsidR="00C30407">
        <w:t>наименование</w:t>
      </w:r>
      <w:r>
        <w:t xml:space="preserve">, </w:t>
      </w:r>
      <w:r w:rsidR="00C30407">
        <w:t xml:space="preserve">наименование  (Перечень автомобильных </w:t>
      </w:r>
      <w:r>
        <w:t xml:space="preserve">дорог общего пользования регионального или межмуниципального значения, перечень автомобильных дорог необщего пользования регионального </w:t>
      </w:r>
      <w:r>
        <w:t xml:space="preserve">или межмуниципального значения, находящиеся в государственной собственности Республики Крым, утвержденный Постановлением Совета Министров </w:t>
      </w:r>
      <w:r w:rsidR="00A744DA">
        <w:t xml:space="preserve">                  </w:t>
      </w:r>
      <w:r>
        <w:t xml:space="preserve">Республики Крым от </w:t>
      </w:r>
      <w:smartTag w:uri="urn:schemas-microsoft-com:office:smarttags" w:element="date">
        <w:smartTagPr>
          <w:attr w:name="Day" w:val="11"/>
          <w:attr w:name="Month" w:val="3"/>
          <w:attr w:name="Year" w:val="2015"/>
          <w:attr w:name="ls" w:val="trans"/>
        </w:smartTagPr>
        <w:r>
          <w:t>11 марта 2015 года</w:t>
        </w:r>
      </w:smartTag>
      <w:r>
        <w:t xml:space="preserve"> № 97). </w:t>
      </w:r>
    </w:p>
    <w:p w:rsidR="00A77B3E" w:rsidP="00C43990">
      <w:pPr>
        <w:ind w:firstLine="720"/>
        <w:jc w:val="both"/>
      </w:pPr>
      <w:r>
        <w:t xml:space="preserve">Таким образом, обязанность по содержанию спорной территории </w:t>
      </w:r>
      <w:r w:rsidR="00C43990">
        <w:t xml:space="preserve">                       </w:t>
      </w:r>
      <w:r>
        <w:t xml:space="preserve">возложена на ГКУ РК «Служба автомобильных дорог Республики Крым», доказательств опровергающих данный факт, суду не предоставлено, также не предоставлено доказательств, что приняты все меры по содержанию дорог </w:t>
      </w:r>
      <w:r w:rsidR="00C43990">
        <w:t xml:space="preserve">                            </w:t>
      </w:r>
      <w:r>
        <w:t xml:space="preserve">в пределах выделенных средств, или  обратного, а также то, что были </w:t>
      </w:r>
      <w:r w:rsidR="00C43990">
        <w:t xml:space="preserve">                          </w:t>
      </w:r>
      <w:r>
        <w:t xml:space="preserve">затребованы дополнительные средства для устранения указанных причин, </w:t>
      </w:r>
      <w:r w:rsidR="00C43990">
        <w:t xml:space="preserve">                    </w:t>
      </w:r>
      <w:r>
        <w:t xml:space="preserve">данные документы не предоставлены. </w:t>
      </w:r>
    </w:p>
    <w:p w:rsidR="00A77B3E" w:rsidP="00C43990">
      <w:pPr>
        <w:ind w:firstLine="720"/>
        <w:jc w:val="both"/>
      </w:pPr>
      <w:r>
        <w:t xml:space="preserve">Фактические обстоятельства дела подтверждаются следующими доказательствами: </w:t>
      </w:r>
    </w:p>
    <w:p w:rsidR="00A77B3E" w:rsidP="00704B64">
      <w:pPr>
        <w:ind w:firstLine="720"/>
        <w:jc w:val="both"/>
      </w:pPr>
      <w:r>
        <w:t xml:space="preserve">- протоколом об административном правонарушении, совершенном юридическим лицом, 61 РР телефон от дата, в котором описано </w:t>
      </w:r>
      <w:r w:rsidR="00704B64">
        <w:t xml:space="preserve">                                    </w:t>
      </w:r>
      <w:r>
        <w:t xml:space="preserve">событие правонарушения, выразившееся в  нарушении юридическим лицом – </w:t>
      </w:r>
      <w:r w:rsidR="00704B64">
        <w:t xml:space="preserve">                 </w:t>
      </w:r>
      <w:r>
        <w:t>ГКУ РК «Служба автомобильных дорог Республики Крым»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w:t>
      </w:r>
      <w:r>
        <w:t xml:space="preserve"> № 1090 «О правилах дорожного движения», </w:t>
      </w:r>
      <w:r w:rsidR="00704B64">
        <w:t xml:space="preserve">                       </w:t>
      </w:r>
      <w:r>
        <w:t xml:space="preserve">а именно: на </w:t>
      </w:r>
      <w:r w:rsidR="00C32773">
        <w:t>а/д наименование</w:t>
      </w:r>
      <w:r>
        <w:t xml:space="preserve">: 0км+050м остановочный пункт не </w:t>
      </w:r>
      <w:r w:rsidR="00704B64">
        <w:t xml:space="preserve">                                              </w:t>
      </w:r>
      <w:r>
        <w:t xml:space="preserve">оборудован пешеходным переходом, дорожными знаками 5.19.1, 5.19.2 «Пешеходный переход», отсутствует дорожная разметка 1.14.1 «Пешеходный переход»; 0км+950м дорожные ограждения с обеих сторон не соответствуют </w:t>
      </w:r>
      <w:r w:rsidR="00704B64">
        <w:t xml:space="preserve">                      </w:t>
      </w:r>
      <w:r>
        <w:t xml:space="preserve">п. 8.1.18 ГОСТ </w:t>
      </w:r>
      <w:r>
        <w:t>Р</w:t>
      </w:r>
      <w:r>
        <w:t xml:space="preserve"> 52289-2004; 5км+800м асфальтобетонное полотно заездных карманов остановок имеет деформации, выбоины, отсутствует автопавильон на остановочном пункте, отсутствует освещение пешеходного перехода; </w:t>
      </w:r>
      <w:r w:rsidR="00704B64">
        <w:t xml:space="preserve">                      </w:t>
      </w:r>
      <w:r>
        <w:t xml:space="preserve">6км+450м дорожные ограждения с обеих сторон не соответствуют п. 8.1.18 </w:t>
      </w:r>
      <w:r w:rsidR="00704B64">
        <w:t xml:space="preserve">                   </w:t>
      </w:r>
      <w:r>
        <w:t xml:space="preserve">ГОСТ </w:t>
      </w:r>
      <w:r>
        <w:t>Р</w:t>
      </w:r>
      <w:r>
        <w:t xml:space="preserve"> 52289-2004; </w:t>
      </w:r>
      <w:r>
        <w:t xml:space="preserve">7км+050м по 8км+300м, 9км+050м по 10км+100м, </w:t>
      </w:r>
      <w:r w:rsidR="00704B64">
        <w:t xml:space="preserve">              </w:t>
      </w:r>
      <w:r>
        <w:t xml:space="preserve">10км+500м, 14км+800м по 15км+300м, 16км+100м, 17км+050м по 21км+650м разрушена кромка проезжей части асфальтобетонного полотна с обеих сторон;  11км+950м остановочный пункт не оборудован пешеходным переходом, дорожными знаками 5.19.1, 5.19.2 «Пешеходный переход», отсутствует </w:t>
      </w:r>
      <w:r w:rsidR="00704B64">
        <w:t xml:space="preserve">                    </w:t>
      </w:r>
      <w:r>
        <w:t>дорожная разметка 1.14.1 «Пешеходный переход»;</w:t>
      </w:r>
      <w:r>
        <w:t xml:space="preserve"> 13км+800м отсутствует автопавильон на остановочном пункте, отсутствует освещение пешеходного перехода; 17км+200м дорожные ограждения с обеих сторон не соответствуют </w:t>
      </w:r>
      <w:r w:rsidR="00704B64">
        <w:t xml:space="preserve">                  </w:t>
      </w:r>
      <w:r>
        <w:t xml:space="preserve">п. 8.1.18 ГОСТ </w:t>
      </w:r>
      <w:r>
        <w:t>Р</w:t>
      </w:r>
      <w:r>
        <w:t xml:space="preserve"> 52289-2004; 18км+050м отсутствует автопавильон на остановочном пункте, отсутствует освещение пешеходного перехода, асфальтобетонное полотно заездных карманов остановок имеет деформации, выбоины; </w:t>
      </w:r>
      <w:r w:rsidR="0014479C">
        <w:t>а/д наименование до а/д наименование</w:t>
      </w:r>
      <w:r>
        <w:t xml:space="preserve">: асфальтобетонное </w:t>
      </w:r>
      <w:r w:rsidR="0014479C">
        <w:t xml:space="preserve">                              </w:t>
      </w:r>
      <w:r>
        <w:t xml:space="preserve">полотно на всем протяжении имеет выбоины, просадки, разрушения дорожного полотна, отсутствует освещение улично-дорожной сети; </w:t>
      </w:r>
      <w:r w:rsidR="0014479C">
        <w:t>а/д наименование</w:t>
      </w:r>
      <w:r>
        <w:t xml:space="preserve">: 7км+500м 7 отсутствует освещение пешеходного перехода; </w:t>
      </w:r>
      <w:r w:rsidR="0014479C">
        <w:t xml:space="preserve">                                     </w:t>
      </w:r>
      <w:r>
        <w:t xml:space="preserve">10км+300м отсутствует освещение пешеходного перехода; </w:t>
      </w:r>
      <w:r w:rsidR="0014479C">
        <w:t>а/д наименование</w:t>
      </w:r>
      <w:r>
        <w:t xml:space="preserve">: асфальтобетонное полотно имеет разрушение кромки проезжей </w:t>
      </w:r>
      <w:r w:rsidR="00704B64">
        <w:t xml:space="preserve">                                           </w:t>
      </w:r>
      <w:r>
        <w:t>части дорожного полотна, что приводит к сужению проезжей части;</w:t>
      </w:r>
      <w:r>
        <w:t xml:space="preserve"> 2км+700м отсутствует освещение пешеходного перехода (л.д.1-5). </w:t>
      </w:r>
    </w:p>
    <w:p w:rsidR="00A77B3E" w:rsidP="00704B64">
      <w:pPr>
        <w:ind w:firstLine="720"/>
        <w:jc w:val="both"/>
      </w:pPr>
      <w:r>
        <w:t>Протокол об административном правонарушении составлен уполномоченным должностным лицом, копия протокола направлена юридическому лицу дата (</w:t>
      </w:r>
      <w:r>
        <w:t>л.д</w:t>
      </w:r>
      <w:r>
        <w:t xml:space="preserve">. 22) и  получена ГКУ РК «Служба </w:t>
      </w:r>
      <w:r w:rsidR="00EF5112">
        <w:t xml:space="preserve">                      </w:t>
      </w:r>
      <w:r>
        <w:t xml:space="preserve">автомобильных дорог Республики Крым» </w:t>
      </w:r>
      <w:r w:rsidR="00EC5BC2">
        <w:t>дата</w:t>
      </w:r>
      <w:r>
        <w:t xml:space="preserve"> (</w:t>
      </w:r>
      <w:r>
        <w:t>л.д</w:t>
      </w:r>
      <w:r>
        <w:t xml:space="preserve">. 39). </w:t>
      </w:r>
      <w:r w:rsidR="00EC5BC2">
        <w:t xml:space="preserve">                                             </w:t>
      </w:r>
      <w:r>
        <w:t xml:space="preserve">Существенных недостатков, которые могли бы повлечь его </w:t>
      </w:r>
      <w:r w:rsidR="00EC5BC2">
        <w:t xml:space="preserve">                            </w:t>
      </w:r>
      <w:r>
        <w:t xml:space="preserve">недействительность, протокол не содержит. </w:t>
      </w:r>
    </w:p>
    <w:p w:rsidR="00A77B3E" w:rsidP="00EF5112">
      <w:pPr>
        <w:ind w:firstLine="720"/>
        <w:jc w:val="both"/>
      </w:pPr>
      <w:r>
        <w:t xml:space="preserve">- определением № 82 ЯЯ телефон </w:t>
      </w:r>
      <w:r>
        <w:t>от</w:t>
      </w:r>
      <w:r>
        <w:t xml:space="preserve"> </w:t>
      </w:r>
      <w:r>
        <w:t>дата</w:t>
      </w:r>
      <w:r>
        <w:t xml:space="preserve"> о возбуждении </w:t>
      </w:r>
      <w:r w:rsidR="00767A34">
        <w:t xml:space="preserve">                                              </w:t>
      </w:r>
      <w:r>
        <w:t>дела об административном правонарушении и назначении административного расследования (</w:t>
      </w:r>
      <w:r>
        <w:t>л.д</w:t>
      </w:r>
      <w:r>
        <w:t>. 7-9);</w:t>
      </w:r>
    </w:p>
    <w:p w:rsidR="00A77B3E" w:rsidP="00B37012">
      <w:pPr>
        <w:ind w:firstLine="720"/>
        <w:jc w:val="both"/>
      </w:pPr>
      <w:r>
        <w:t xml:space="preserve">- актом выявленных недостатков в эксплуатационном состоянии автомобильной дороги (улицы), железнодорожного переезда от дата </w:t>
      </w:r>
      <w:r w:rsidR="00B37012">
        <w:t xml:space="preserve">                                    </w:t>
      </w:r>
      <w:r>
        <w:t xml:space="preserve">с приложением </w:t>
      </w:r>
      <w:r>
        <w:t>фототаблиц</w:t>
      </w:r>
      <w:r>
        <w:t xml:space="preserve"> (л.д.10-11, 23-27), согласно которому </w:t>
      </w:r>
      <w:r w:rsidR="00B37012">
        <w:t xml:space="preserve">                              </w:t>
      </w:r>
      <w:r>
        <w:t>выявлены следующие недостатки в эксплуатационном состоянии, в том числе:</w:t>
      </w:r>
      <w:r w:rsidR="008A7111">
        <w:t xml:space="preserve">                 а/д наименование</w:t>
      </w:r>
      <w:r>
        <w:t xml:space="preserve">:  0км+050м в нарушение п. 5.3.3.1 ГОСТ </w:t>
      </w:r>
      <w:r>
        <w:t>Р</w:t>
      </w:r>
      <w:r>
        <w:t xml:space="preserve"> 52766-</w:t>
      </w:r>
      <w:r w:rsidR="00B37012">
        <w:t xml:space="preserve">                                                        </w:t>
      </w:r>
      <w:r>
        <w:t xml:space="preserve">2007 остановочный пункт не оборудован пешеходным переходом, дорожными знаками 5.19.1, 5.19.2 «Пешеходный переход», в нарушение п. 4.5.2.4 ГОСТ </w:t>
      </w:r>
      <w:r>
        <w:t>Р</w:t>
      </w:r>
      <w:r>
        <w:t xml:space="preserve"> 52766-2007 отсутствует дорожная разметка 1.14.1 «Пешеходный переход»; 0км+950м дорожные ограждения с обеих сторон не соответствуют п. 8.1.18 </w:t>
      </w:r>
      <w:r w:rsidR="00B37012">
        <w:t xml:space="preserve">                     </w:t>
      </w:r>
      <w:r>
        <w:t xml:space="preserve">ГОСТ Р 52289-2004;  5км+800м в нарушение п. 3.1.1. ГОСТ </w:t>
      </w:r>
      <w:r>
        <w:t>Р</w:t>
      </w:r>
      <w:r>
        <w:t xml:space="preserve"> 50597-93 асфальтобетонное полотно заездных карманов остановок имеет деформации, выбоины, в нарушение п. 5.3.3.1 ГОСТ Р 52766-2007 отсутствует автопавильон </w:t>
      </w:r>
      <w:r w:rsidR="00B37012">
        <w:t xml:space="preserve">                 </w:t>
      </w:r>
      <w:r>
        <w:t xml:space="preserve">на остановочном пункте, в нарушение п. 4.6.1.1. ГОСТ </w:t>
      </w:r>
      <w:r>
        <w:t>Р</w:t>
      </w:r>
      <w:r>
        <w:t xml:space="preserve"> 52766-2007 </w:t>
      </w:r>
      <w:r w:rsidR="00B37012">
        <w:t xml:space="preserve">                   </w:t>
      </w:r>
      <w:r>
        <w:t xml:space="preserve">отсутствует освещение пешеходного перехода; 6км+450м дорожные </w:t>
      </w:r>
      <w:r w:rsidR="00B37012">
        <w:t xml:space="preserve">                      </w:t>
      </w:r>
      <w:r>
        <w:t xml:space="preserve">ограждения с обеих сторон не соответствуют п. 8.1.18 ГОСТ Р 52289-2004; 7км+050м по 8км+300м, 9км+050м по 10км+100м, 10км+500м, 14км+800м </w:t>
      </w:r>
      <w:r w:rsidR="00B37012">
        <w:t xml:space="preserve">                          </w:t>
      </w:r>
      <w:r>
        <w:t xml:space="preserve">по 15км+300м, 16км+100м, 17км+050м по 21км+650м в нарушение п. 3.1.1. </w:t>
      </w:r>
      <w:r w:rsidR="00B37012">
        <w:t xml:space="preserve">                      </w:t>
      </w:r>
      <w:r>
        <w:t xml:space="preserve">ГОСТ </w:t>
      </w:r>
      <w:r>
        <w:t>Р</w:t>
      </w:r>
      <w:r>
        <w:t xml:space="preserve"> 50597-93 разрушена кромка проезжей части асфальтобетонного </w:t>
      </w:r>
      <w:r w:rsidR="00B37012">
        <w:t xml:space="preserve">                     </w:t>
      </w:r>
      <w:r>
        <w:t xml:space="preserve">полотна с обеих сторон; 11км+950м в нарушение п. 5.3.3.1 ГОСТ Р 52766-2007 остановочный пункт не оборудован пешеходным переходом, дорожными </w:t>
      </w:r>
      <w:r w:rsidR="00B37012">
        <w:t xml:space="preserve">                     </w:t>
      </w:r>
      <w:r>
        <w:t xml:space="preserve">знаками 5.19.1, 5.19.2 «Пешеходный переход», в нарушение п. 4.5.2.4 ГОСТ Р 52766-2007 отсутствует дорожная разметка 1.14.1 «Пешеходный переход»; 13км+800м в нарушение п. 5.3.3.1 ГОСТ </w:t>
      </w:r>
      <w:r>
        <w:t>Р</w:t>
      </w:r>
      <w:r>
        <w:t xml:space="preserve"> 52766-2007 отсутствует </w:t>
      </w:r>
      <w:r w:rsidR="00B37012">
        <w:t xml:space="preserve">                      </w:t>
      </w:r>
      <w:r>
        <w:t xml:space="preserve">автопавильон на остановочном пункте, в нарушение п. 4.6.1.1. ГОСТ </w:t>
      </w:r>
      <w:r>
        <w:t>Р</w:t>
      </w:r>
      <w:r>
        <w:t xml:space="preserve"> 52766-</w:t>
      </w:r>
      <w:r w:rsidR="00B37012">
        <w:t xml:space="preserve">              </w:t>
      </w:r>
      <w:r>
        <w:t xml:space="preserve">2007 отсутствует освещение пешеходного перехода; 17км+200м дорожные ограждения с обеих сторон не соответствуют п. 8.1.18 ГОСТ Р 52289-2004; 18км+050м в нарушение п. 5.3.3.1 ГОСТ Р 52766-2007 отсутствует </w:t>
      </w:r>
      <w:r w:rsidR="00B37012">
        <w:t xml:space="preserve">                      </w:t>
      </w:r>
      <w:r>
        <w:t xml:space="preserve">автопавильон на остановочном пункте, в нарушение п. 4.6.1.1. ГОСТ </w:t>
      </w:r>
      <w:r>
        <w:t>Р</w:t>
      </w:r>
      <w:r>
        <w:t xml:space="preserve"> 52766-</w:t>
      </w:r>
      <w:r w:rsidR="00B37012">
        <w:t xml:space="preserve">                                </w:t>
      </w:r>
      <w:r>
        <w:t xml:space="preserve">2007 отсутствует освещение пешеходного перехода, в нарушение п. 3.1.1. </w:t>
      </w:r>
      <w:r w:rsidR="00B37012">
        <w:t xml:space="preserve">                         </w:t>
      </w:r>
      <w:r>
        <w:t xml:space="preserve">ГОСТ </w:t>
      </w:r>
      <w:r>
        <w:t>Р</w:t>
      </w:r>
      <w:r>
        <w:t xml:space="preserve"> 50597-93 асфальтобетонное полотно заездных карманов остановок </w:t>
      </w:r>
      <w:r w:rsidR="00B37012">
        <w:t xml:space="preserve">                  </w:t>
      </w:r>
      <w:r>
        <w:t xml:space="preserve">имеет деформации, выбоины; </w:t>
      </w:r>
      <w:r w:rsidR="008A7111">
        <w:t>а/д наименование до а/д наименование</w:t>
      </w:r>
      <w:r>
        <w:t xml:space="preserve">: </w:t>
      </w:r>
      <w:r w:rsidR="00B37012">
        <w:t xml:space="preserve">                                                                                         </w:t>
      </w:r>
      <w:r>
        <w:t xml:space="preserve">в нарушение п. 3.1.1. ГОСТ </w:t>
      </w:r>
      <w:r>
        <w:t>Р</w:t>
      </w:r>
      <w:r>
        <w:t xml:space="preserve"> 50597-93 асфальтобетонное полотно на всем протяжении имеет выбоины, просадки, разрушения дорожного полотна, </w:t>
      </w:r>
      <w:r w:rsidR="00B37012">
        <w:t xml:space="preserve">                                   </w:t>
      </w:r>
      <w:r>
        <w:t xml:space="preserve">в нарушение п. 4.6.1.1. ГОСТ </w:t>
      </w:r>
      <w:r>
        <w:t>Р</w:t>
      </w:r>
      <w:r>
        <w:t xml:space="preserve"> 52766-2007 отсутствует освещение улично-дорожной сети; </w:t>
      </w:r>
      <w:r w:rsidR="0089131D">
        <w:t>а/д наименование</w:t>
      </w:r>
      <w:r>
        <w:t xml:space="preserve">: 7км+500м в нарушение п. 4.6.1.1. </w:t>
      </w:r>
      <w:r w:rsidR="00B37012">
        <w:t xml:space="preserve">                                                            </w:t>
      </w:r>
      <w:r>
        <w:t xml:space="preserve">ГОСТ </w:t>
      </w:r>
      <w:r>
        <w:t>Р</w:t>
      </w:r>
      <w:r>
        <w:t xml:space="preserve"> 52766-2007 отсутствует освещение пешеходного перехода; 10км+300м </w:t>
      </w:r>
      <w:r w:rsidR="00B37012">
        <w:t xml:space="preserve">                    </w:t>
      </w:r>
      <w:r>
        <w:t xml:space="preserve">в нарушение п. 4.6.1.1. ГОСТ Р 52766-2007 отсутствует освещение </w:t>
      </w:r>
      <w:r w:rsidR="00B37012">
        <w:t xml:space="preserve">                        </w:t>
      </w:r>
      <w:r>
        <w:t xml:space="preserve">пешеходного перехода; </w:t>
      </w:r>
      <w:r w:rsidR="004E07C1">
        <w:t>а/д наименование</w:t>
      </w:r>
      <w:r>
        <w:t xml:space="preserve">: в нарушение п. 3.1.1. ГОСТ </w:t>
      </w:r>
      <w:r w:rsidR="00B37012">
        <w:t xml:space="preserve">                                                            </w:t>
      </w:r>
      <w:r>
        <w:t>Р</w:t>
      </w:r>
      <w:r>
        <w:t xml:space="preserve"> 50597-93 асфальтобетонное полотно имеет разрушение кромки проезжей </w:t>
      </w:r>
      <w:r w:rsidR="00B37012">
        <w:t xml:space="preserve">                     </w:t>
      </w:r>
      <w:r>
        <w:t xml:space="preserve">части дорожного полотна, что приводит к сужению проезжей части; 2км+700м </w:t>
      </w:r>
      <w:r w:rsidR="00B37012">
        <w:t xml:space="preserve">                   </w:t>
      </w:r>
      <w:r>
        <w:t xml:space="preserve">в нарушение п. 4.6.1.1. ГОСТ </w:t>
      </w:r>
      <w:r>
        <w:t>Р</w:t>
      </w:r>
      <w:r>
        <w:t xml:space="preserve"> 52766-2007 отсутствует освещение </w:t>
      </w:r>
      <w:r w:rsidR="00B37012">
        <w:t xml:space="preserve">                       </w:t>
      </w:r>
      <w:r>
        <w:t>пешеходного перехода;</w:t>
      </w:r>
    </w:p>
    <w:p w:rsidR="00A77B3E" w:rsidP="00F93688">
      <w:pPr>
        <w:jc w:val="both"/>
      </w:pPr>
      <w:r>
        <w:tab/>
        <w:t xml:space="preserve">- копией Распоряжения Совета Министров Республики Крым </w:t>
      </w:r>
      <w:r w:rsidR="00B9133C">
        <w:t xml:space="preserve">                                       </w:t>
      </w:r>
      <w:r>
        <w:t xml:space="preserve">от 23 декабря 2014 года № 1462-р «О создании Государственного казенного учреждения Республики Крым «Служба автомобильных дорог Республики </w:t>
      </w:r>
      <w:r w:rsidR="00B9133C">
        <w:t xml:space="preserve">                </w:t>
      </w:r>
      <w:r>
        <w:t xml:space="preserve">Крым», которым  определены цели деятельности и предмет деятельности ГКУ </w:t>
      </w:r>
      <w:r w:rsidR="00B9133C">
        <w:t xml:space="preserve">                </w:t>
      </w:r>
      <w:r>
        <w:t>РК «Служба автомобильных дорог Республики Крым» (л.д.15-16);</w:t>
      </w:r>
    </w:p>
    <w:p w:rsidR="00A77B3E" w:rsidP="00F93688">
      <w:pPr>
        <w:jc w:val="both"/>
      </w:pPr>
      <w:r>
        <w:tab/>
        <w:t xml:space="preserve">- копией Постановления Совета Министров Республики Крым от 11 марта 2015 года № 97 «Об утверждении критериев отнесения автомобильных дорог общего пользования к автомобильным дорогам общего пользования </w:t>
      </w:r>
      <w:r w:rsidR="00B9133C">
        <w:t xml:space="preserve">                     </w:t>
      </w:r>
      <w:r>
        <w:t xml:space="preserve">регионального или межмуниципального значения и </w:t>
      </w:r>
      <w:r>
        <w:t>перечня</w:t>
      </w:r>
      <w:r>
        <w:t xml:space="preserve"> автомобильных </w:t>
      </w:r>
      <w:r w:rsidR="00B9133C">
        <w:t xml:space="preserve">                  </w:t>
      </w:r>
      <w:r>
        <w:t xml:space="preserve">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 находящихся в государственной собственности Республики Крым», согласно которому </w:t>
      </w:r>
      <w:r w:rsidR="00B9133C">
        <w:t xml:space="preserve">автодороги </w:t>
      </w:r>
      <w:r w:rsidR="00C214E2">
        <w:t>наименование</w:t>
      </w:r>
      <w:r>
        <w:t xml:space="preserve">,  </w:t>
      </w:r>
      <w:r w:rsidR="00C214E2">
        <w:t xml:space="preserve">                                </w:t>
      </w:r>
      <w:r w:rsidR="00B9133C">
        <w:t>адрес</w:t>
      </w:r>
      <w:r>
        <w:t xml:space="preserve"> до </w:t>
      </w:r>
      <w:r w:rsidR="00C214E2">
        <w:t>а/д наименование</w:t>
      </w:r>
      <w:r>
        <w:t xml:space="preserve">, </w:t>
      </w:r>
      <w:r w:rsidR="00C214E2">
        <w:t>наименование</w:t>
      </w:r>
      <w:r>
        <w:t xml:space="preserve">, </w:t>
      </w:r>
      <w:r w:rsidR="00C214E2">
        <w:t>наименование</w:t>
      </w:r>
      <w:r>
        <w:t>, являют автомобильными дорогами общего пользования межмуниципального значения (</w:t>
      </w:r>
      <w:r>
        <w:t>л.д</w:t>
      </w:r>
      <w:r>
        <w:t>. 17-18);</w:t>
      </w:r>
    </w:p>
    <w:p w:rsidR="00A77B3E" w:rsidP="00F93688">
      <w:pPr>
        <w:jc w:val="both"/>
      </w:pPr>
      <w:r>
        <w:tab/>
        <w:t xml:space="preserve">- копией Устава ГКУ РК «Служба автомобильных дорог Республики </w:t>
      </w:r>
      <w:r w:rsidR="009B2D7E">
        <w:t xml:space="preserve">               </w:t>
      </w:r>
      <w:r>
        <w:t>Крым» (л.д.40-42);</w:t>
      </w:r>
    </w:p>
    <w:p w:rsidR="00A77B3E" w:rsidP="00F93688">
      <w:pPr>
        <w:jc w:val="both"/>
      </w:pPr>
      <w:r>
        <w:tab/>
        <w:t>- копией сведений  о юридическом лице из Единого государственного реестра юридических лиц (л.д.43-49).</w:t>
      </w:r>
    </w:p>
    <w:p w:rsidR="00A77B3E" w:rsidP="00AA4264">
      <w:pPr>
        <w:ind w:firstLine="720"/>
        <w:jc w:val="both"/>
      </w:pPr>
      <w:r>
        <w:t xml:space="preserve">Указанные доказательства согласуются между собой, получены </w:t>
      </w:r>
      <w:r w:rsidR="00AA4264">
        <w:t xml:space="preserve">                                  </w:t>
      </w:r>
      <w:r>
        <w:t xml:space="preserve">в соответствии с требованиями действующего законодательства и </w:t>
      </w:r>
      <w:r w:rsidR="00AA4264">
        <w:t xml:space="preserve">                                                 </w:t>
      </w:r>
      <w:r>
        <w:t xml:space="preserve">в совокупности являются достаточными для вывода о виновности </w:t>
      </w:r>
      <w:r w:rsidR="00AA4264">
        <w:t xml:space="preserve">                       </w:t>
      </w:r>
      <w:r>
        <w:t>юридического лица в совершении административного правонарушения.</w:t>
      </w:r>
    </w:p>
    <w:p w:rsidR="00A77B3E" w:rsidP="00AA4264">
      <w:pPr>
        <w:ind w:firstLine="720"/>
        <w:jc w:val="both"/>
      </w:pPr>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sidP="00411D73">
      <w:pPr>
        <w:ind w:firstLine="720"/>
        <w:jc w:val="both"/>
      </w:pPr>
      <w:r>
        <w:t xml:space="preserve">Доказательств, подтверждающих принятие достаточных и своевременных мер для соблюдения требований законодательства, ГКУ РК «Служба автомобильных дорог Республики Крым» не представило. Чрезвычайных </w:t>
      </w:r>
      <w:r w:rsidR="00411D73">
        <w:t xml:space="preserve">                              </w:t>
      </w:r>
      <w:r>
        <w:t>и непредотвратимых обстоятельств, исключающих возможность соблюдения действующих норм и правил, не установлено.</w:t>
      </w:r>
    </w:p>
    <w:p w:rsidR="00A77B3E" w:rsidP="0098412B">
      <w:pPr>
        <w:ind w:firstLine="720"/>
        <w:jc w:val="both"/>
      </w:pPr>
      <w:r>
        <w:t xml:space="preserve">Согласно ч. 1 ст. 1.6 КоАП РФ </w:t>
      </w:r>
      <w:r>
        <w:t>лицо, привлекаемое к административной ответственности не может</w:t>
      </w:r>
      <w:r>
        <w:t xml:space="preserve"> быть подвергнуто административному наказанию </w:t>
      </w:r>
      <w:r w:rsidR="0098412B">
        <w:t xml:space="preserve">                           </w:t>
      </w:r>
      <w:r>
        <w:t xml:space="preserve">и мерам обеспечения производства по делу об административном </w:t>
      </w:r>
      <w:r w:rsidR="0098412B">
        <w:t xml:space="preserve">                         </w:t>
      </w:r>
      <w:r>
        <w:t>правонарушении иначе как на основаниях и в порядке установленных законом.</w:t>
      </w:r>
    </w:p>
    <w:p w:rsidR="00A77B3E" w:rsidP="0098412B">
      <w:pPr>
        <w:ind w:firstLine="720"/>
        <w:jc w:val="both"/>
      </w:pPr>
      <w:r>
        <w:t xml:space="preserve">В соответствии с ч. 1 ст. 2.1 КоАП РФ административным </w:t>
      </w:r>
      <w:r w:rsidR="0098412B">
        <w:t xml:space="preserve">      </w:t>
      </w:r>
      <w:r>
        <w:t xml:space="preserve">правонарушением признается противоправное, виновное действие </w:t>
      </w:r>
      <w:r w:rsidR="0098412B">
        <w:t xml:space="preserve">                  </w:t>
      </w:r>
      <w:r>
        <w:t xml:space="preserve">(бездействие) физического или юридического лица, за которое настоящим Кодексом или законами субъектов Российской Федерации об </w:t>
      </w:r>
      <w:r w:rsidR="0098412B">
        <w:t xml:space="preserve">                          </w:t>
      </w:r>
      <w:r>
        <w:t>административных правонарушениях установлена административная ответственность.</w:t>
      </w:r>
    </w:p>
    <w:p w:rsidR="00A77B3E" w:rsidP="00592D9F">
      <w:pPr>
        <w:ind w:firstLine="720"/>
        <w:jc w:val="both"/>
      </w:pPr>
      <w:r>
        <w:t xml:space="preserve">В соответствии со ст. 24.1 КоАП РФ, задачами производства по делам об административных правонарушениях являются всестороннее, полное, </w:t>
      </w:r>
      <w:r w:rsidR="00592D9F">
        <w:t xml:space="preserve">                    </w:t>
      </w:r>
      <w:r>
        <w:t xml:space="preserve">объективное и своевременное выяснение обстоятельств каждого дела, </w:t>
      </w:r>
      <w:r w:rsidR="00592D9F">
        <w:t xml:space="preserve">                 </w:t>
      </w:r>
      <w:r>
        <w:t xml:space="preserve">разрешение его в соответствии с законом, обеспечение исполнения </w:t>
      </w:r>
      <w:r w:rsidR="00592D9F">
        <w:t xml:space="preserve">                      </w:t>
      </w:r>
      <w:r>
        <w:t>вынесенного постановления, а также выявление причин и условий, способствовавших совершению административных правонарушений.</w:t>
      </w:r>
    </w:p>
    <w:p w:rsidR="00A77B3E" w:rsidP="00592D9F">
      <w:pPr>
        <w:ind w:firstLine="720"/>
        <w:jc w:val="both"/>
      </w:pPr>
      <w:r>
        <w:t xml:space="preserve">В соответствии с ч. 1 ст. 12.34 КоАП РФ несоблюдение требований </w:t>
      </w:r>
      <w:r w:rsidR="00592D9F">
        <w:t xml:space="preserve">                          </w:t>
      </w:r>
      <w:r>
        <w:t>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t xml:space="preserve"> дорожного движения, влечет наложение административного </w:t>
      </w:r>
      <w:r w:rsidR="00592D9F">
        <w:t xml:space="preserve">                            </w:t>
      </w:r>
      <w:r>
        <w:t xml:space="preserve">штрафа на должностных лиц, ответственных за состояние дорог, </w:t>
      </w:r>
      <w:r w:rsidR="00592D9F">
        <w:t xml:space="preserve">               </w:t>
      </w:r>
      <w:r>
        <w:t xml:space="preserve">железнодорожных переездов или других дорожных сооружений, в размере </w:t>
      </w:r>
      <w:r w:rsidR="00592D9F">
        <w:t xml:space="preserve">                        </w:t>
      </w:r>
      <w:r>
        <w:t>от двадцати тысяч до тридцати тысяч рублей; на юридических лиц - от двухсот тысяч до трехсот тысяч рублей.</w:t>
      </w:r>
    </w:p>
    <w:p w:rsidR="00A77B3E" w:rsidP="00592D9F">
      <w:pPr>
        <w:ind w:firstLine="720"/>
        <w:jc w:val="both"/>
      </w:pPr>
      <w:r>
        <w:t xml:space="preserve">Объективная сторона административного правонарушения предусмотренного ч. 1 ст. 12.34 КоАП РФ, выражается в совершении деяния, выразившегося в несоблюдении (нарушении) требований по обеспечению безопасности дорожного движения при строительстве, реконструкции, ремонте </w:t>
      </w:r>
      <w:r w:rsidR="00514F27">
        <w:t xml:space="preserve">                </w:t>
      </w:r>
      <w:r>
        <w:t>и содержанию дорог и иных дорожных сооружений либо непринятие  мер по своевременному устранению угрожающих безопасности дорожного движения помех.</w:t>
      </w:r>
    </w:p>
    <w:p w:rsidR="00A77B3E" w:rsidP="00514F27">
      <w:pPr>
        <w:ind w:firstLine="720"/>
        <w:jc w:val="both"/>
      </w:pPr>
      <w:r>
        <w:t xml:space="preserve">Объектом данного правонарушения являются общественные отношения </w:t>
      </w:r>
      <w:r w:rsidR="00514F27">
        <w:t xml:space="preserve">                  </w:t>
      </w:r>
      <w:r>
        <w:t>в сфере обеспечения безопасности дорожного движения.</w:t>
      </w:r>
    </w:p>
    <w:p w:rsidR="00A77B3E" w:rsidP="00514F27">
      <w:pPr>
        <w:ind w:firstLine="720"/>
        <w:jc w:val="both"/>
      </w:pPr>
      <w:r>
        <w:t xml:space="preserve">Правовые основы обеспечения безопасности дорожного движения на территории Российской Федерации регулируются Федеральным законом </w:t>
      </w:r>
      <w:r w:rsidR="00514F27">
        <w:t xml:space="preserve">                               </w:t>
      </w:r>
      <w:r>
        <w:t>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ab/>
      </w:r>
    </w:p>
    <w:p w:rsidR="00A77B3E" w:rsidP="00514F27">
      <w:pPr>
        <w:ind w:firstLine="720"/>
        <w:jc w:val="both"/>
      </w:pPr>
      <w:r>
        <w:t xml:space="preserve">Отношения, возникающие в связи с использованием автомобильных </w:t>
      </w:r>
      <w:r w:rsidR="00514F27">
        <w:t xml:space="preserve">                    </w:t>
      </w:r>
      <w:r>
        <w:t xml:space="preserve">дорог и осуществлением дорожной деятельности в Российской Федерации, регулируются Федеральным законом от 08 ноября 2007 года № 257-ФЗ </w:t>
      </w:r>
      <w:r w:rsidR="00514F27">
        <w:t xml:space="preserve">                            </w:t>
      </w:r>
      <w:r>
        <w:t xml:space="preserve">«Об автомобильных дорогах и о дорожной деятельности в Российской </w:t>
      </w:r>
      <w:r w:rsidR="00514F27">
        <w:t xml:space="preserve">                     </w:t>
      </w:r>
      <w:r>
        <w:t xml:space="preserve">Федерации и о внесении изменений в отдельные законодательные акты </w:t>
      </w:r>
      <w:r w:rsidR="00514F27">
        <w:t xml:space="preserve">             </w:t>
      </w:r>
      <w:r>
        <w:t>Российской Федерации».</w:t>
      </w:r>
    </w:p>
    <w:p w:rsidR="00A77B3E" w:rsidP="00514F27">
      <w:pPr>
        <w:ind w:firstLine="720"/>
        <w:jc w:val="both"/>
      </w:pPr>
      <w:r>
        <w:t xml:space="preserve">Исходя из положений пунктов 6, 12 статьи 3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w:t>
      </w:r>
      <w:r>
        <w:t xml:space="preserve">автомобильной дороги, оценке ее технического состояния, а также по </w:t>
      </w:r>
      <w:r w:rsidR="00514F27">
        <w:t xml:space="preserve">                 </w:t>
      </w:r>
      <w:r>
        <w:t>организации и обеспечению безопасности дорожного движения.</w:t>
      </w:r>
    </w:p>
    <w:p w:rsidR="00A77B3E" w:rsidP="00514F27">
      <w:pPr>
        <w:ind w:firstLine="720"/>
        <w:jc w:val="both"/>
      </w:pPr>
      <w:r>
        <w:t xml:space="preserve">Частями 1, 2 статьи 17 Федерального закона от 08 ноября 2007 года </w:t>
      </w:r>
      <w:r w:rsidR="00514F27">
        <w:t xml:space="preserve">                           </w:t>
      </w:r>
      <w:r>
        <w:t xml:space="preserve">№ 257-Ф3 «Об автомобильных дорогах и о дорожной деятельности </w:t>
      </w:r>
      <w:r w:rsidR="00514F27">
        <w:t xml:space="preserve">                                        </w:t>
      </w:r>
      <w:r>
        <w:t xml:space="preserve">в Российской Федерации и о внесении изменений в отдельные законодательные акты Российской Федерации» установлено, что содержание автомобильных </w:t>
      </w:r>
      <w:r w:rsidR="00514F27">
        <w:t xml:space="preserve">               </w:t>
      </w:r>
      <w:r>
        <w:t xml:space="preserve">дорог осуществляется в соответствии с требованиями технических регламентов </w:t>
      </w:r>
      <w:r w:rsidR="00514F27">
        <w:t xml:space="preserve">                 </w:t>
      </w:r>
      <w:r>
        <w:t>в целях обеспечения сохранности автомобильных дорог, а также организации дорожного движения, в том числе посредством</w:t>
      </w:r>
      <w:r>
        <w:t xml:space="preserve"> поддержания бесперебойного движения транспортных средств по автомобильным дорогам и безопасных </w:t>
      </w:r>
      <w:r w:rsidR="00514F27">
        <w:t xml:space="preserve">     </w:t>
      </w:r>
      <w:r>
        <w:t>условий такого движения.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77B3E" w:rsidP="00CD470A">
      <w:pPr>
        <w:ind w:firstLine="720"/>
        <w:jc w:val="both"/>
      </w:pPr>
      <w:r>
        <w:t>Согласно пункту 2 статьи 12 Федерального закона от 10 декабря 1995 года № 196-ФЗ «О безопасности дорожного движения»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sidP="00CD470A">
      <w:pPr>
        <w:ind w:firstLine="720"/>
        <w:jc w:val="both"/>
      </w:pPr>
      <w:r>
        <w:t xml:space="preserve">В силу пункта 6 статьи 12 Федерального закона от 08 ноября 2007 года </w:t>
      </w:r>
      <w:r w:rsidR="00CD470A">
        <w:t xml:space="preserve">                    </w:t>
      </w:r>
      <w:r>
        <w:t xml:space="preserve">№ 257-ФЗ осуществление дорожной деятельности в отношении автомобильных дорог регионального или межмуниципального значения отнесено </w:t>
      </w:r>
      <w:r w:rsidR="00CD470A">
        <w:t xml:space="preserve">                                                     </w:t>
      </w:r>
      <w:r>
        <w:t xml:space="preserve">к полномочиям органов государственной власти субъектов Российской </w:t>
      </w:r>
      <w:r w:rsidR="00CD470A">
        <w:t xml:space="preserve">                  </w:t>
      </w:r>
      <w:r>
        <w:t>Федерации в области использования автомобильных дорог и осуществления дорожной деятельности.</w:t>
      </w:r>
    </w:p>
    <w:p w:rsidR="00A77B3E" w:rsidP="001140CA">
      <w:pPr>
        <w:ind w:firstLine="720"/>
        <w:jc w:val="both"/>
      </w:pPr>
      <w:r>
        <w:t xml:space="preserve">В соответствии с Распоряжением Совета министров Республики Крым </w:t>
      </w:r>
      <w:r w:rsidR="001140CA">
        <w:t xml:space="preserve">                         </w:t>
      </w:r>
      <w:r>
        <w:t xml:space="preserve">от 23 декабря 2014 года № 1462-р «О создании Государственного казенного учреждения Республики Крым «Служба автомобильных дорог Республики </w:t>
      </w:r>
      <w:r w:rsidR="001140CA">
        <w:t xml:space="preserve">                </w:t>
      </w:r>
      <w:r>
        <w:t xml:space="preserve">Крым» создано Государственное казенное учреждение Республики Крым </w:t>
      </w:r>
      <w:r w:rsidR="001140CA">
        <w:t xml:space="preserve">               </w:t>
      </w:r>
      <w:r>
        <w:t xml:space="preserve">«Служба автомобильных дорог Республики Крым» путем преобразования Государственного учреждения «Служба автомобильных дорог Республики </w:t>
      </w:r>
      <w:r w:rsidR="001140CA">
        <w:t xml:space="preserve">                   </w:t>
      </w:r>
      <w:r>
        <w:t xml:space="preserve">Крым». Целью деятельности ГКУ РК «Служба автомобильных дорог </w:t>
      </w:r>
      <w:r w:rsidR="001140CA">
        <w:t xml:space="preserve">                  </w:t>
      </w:r>
      <w:r>
        <w:t xml:space="preserve">Республики Крым» является осуществление дорожной деятельности </w:t>
      </w:r>
      <w:r w:rsidR="001140CA">
        <w:t xml:space="preserve">                                     </w:t>
      </w:r>
      <w:r>
        <w:t xml:space="preserve">в отношении автомобильных дорог общего пользования регионального или межмуниципального значения и искусственных сооружений на них; </w:t>
      </w:r>
      <w:r w:rsidR="001140CA">
        <w:t xml:space="preserve">                    </w:t>
      </w:r>
      <w:r>
        <w:t xml:space="preserve">размещение заказов для обеспечения государственных нужд Республики Крым </w:t>
      </w:r>
      <w:r w:rsidR="001140CA">
        <w:t xml:space="preserve">               </w:t>
      </w:r>
      <w:r>
        <w:t xml:space="preserve">в сфере дорожной деятельности; обеспечение сохранности закрепленной сети автомобильных дорог; организация совершенствования и развития </w:t>
      </w:r>
      <w:r>
        <w:t>сети</w:t>
      </w:r>
      <w:r>
        <w:t xml:space="preserve">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w:t>
      </w:r>
      <w:r w:rsidR="001140CA">
        <w:t xml:space="preserve">               </w:t>
      </w:r>
      <w:r>
        <w:t xml:space="preserve">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w:t>
      </w:r>
      <w:r w:rsidR="001140CA">
        <w:t xml:space="preserve">                  </w:t>
      </w:r>
      <w:r>
        <w:t xml:space="preserve">повышение их пропускной способности, благоустройства, экологической безопасности, безопасности дорожного движения; целевое и эффективное </w:t>
      </w:r>
      <w:r>
        <w:t xml:space="preserve">использование бюджетных средств, выделяемых для финансирования работ по проектированию, строительству, реконструкции, капитальному ремонту, </w:t>
      </w:r>
      <w:r w:rsidR="001140CA">
        <w:t xml:space="preserve">                     </w:t>
      </w:r>
      <w:r>
        <w:t xml:space="preserve">ремонту и содержанию автомобильных дорог; участие в реализации государственной политики в области использования автомобильных дорог </w:t>
      </w:r>
      <w:r w:rsidR="001140CA">
        <w:t xml:space="preserve">                      </w:t>
      </w:r>
      <w:r>
        <w:t xml:space="preserve">и осуществления дорожной деятельности в отношении автомобильных дорог общего пользования регионального или межмуниципального значения </w:t>
      </w:r>
      <w:r w:rsidR="001140CA">
        <w:t xml:space="preserve">                                       </w:t>
      </w:r>
      <w:r>
        <w:t>и искусственных сооружений на них.</w:t>
      </w:r>
    </w:p>
    <w:p w:rsidR="00A77B3E" w:rsidP="001140CA">
      <w:pPr>
        <w:ind w:firstLine="720"/>
        <w:jc w:val="both"/>
      </w:pPr>
      <w:r>
        <w:t xml:space="preserve">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w:t>
      </w:r>
      <w:r w:rsidR="001140CA">
        <w:t xml:space="preserve">                    </w:t>
      </w:r>
      <w:r>
        <w:t>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w:t>
      </w:r>
      <w:r w:rsidR="001140CA">
        <w:t xml:space="preserve">                     </w:t>
      </w:r>
      <w:r>
        <w:t xml:space="preserve"> межмуниципального значения Республики Крым и искусственных сооружений </w:t>
      </w:r>
      <w:r w:rsidR="001140CA">
        <w:t xml:space="preserve">                  </w:t>
      </w:r>
      <w:r>
        <w:t>на них в рамках реализации долгосрочных целевых и ведомственных</w:t>
      </w:r>
      <w:r>
        <w:t xml:space="preserve"> целевых программ и инвестиционных проектов, финансируемых за счет средств </w:t>
      </w:r>
      <w:r w:rsidR="001140CA">
        <w:t xml:space="preserve">                    </w:t>
      </w:r>
      <w:r>
        <w:t>бюджета Республики Крым.</w:t>
      </w:r>
    </w:p>
    <w:p w:rsidR="00A77B3E" w:rsidP="00CD7CA2">
      <w:pPr>
        <w:ind w:firstLine="720"/>
        <w:jc w:val="both"/>
      </w:pPr>
      <w:r>
        <w:t xml:space="preserve">В силу пункта 13 Основных положений по допуску транспортных средств </w:t>
      </w:r>
      <w:r w:rsidR="00CD7CA2">
        <w:t xml:space="preserve">              </w:t>
      </w:r>
      <w:r>
        <w:t xml:space="preserve">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w:t>
      </w:r>
      <w:r w:rsidR="00CD7CA2">
        <w:t xml:space="preserve">                             </w:t>
      </w:r>
      <w:r>
        <w:t xml:space="preserve">«О правилах дорожного движения»,  должностные и иные лица, ответственные </w:t>
      </w:r>
      <w:r w:rsidR="00CD7CA2">
        <w:t xml:space="preserve">               </w:t>
      </w:r>
      <w:r>
        <w:t xml:space="preserve">за состояние дорог, железнодорожных переездов и других дорожных </w:t>
      </w:r>
      <w:r w:rsidR="00CD7CA2">
        <w:t xml:space="preserve">                    </w:t>
      </w:r>
      <w:r>
        <w:t>сооружений, обязаны содержать дороги и дорожные сооружения в безопасном</w:t>
      </w:r>
      <w:r>
        <w:t xml:space="preserve"> </w:t>
      </w:r>
      <w:r w:rsidR="00CD7CA2">
        <w:t xml:space="preserve">                     </w:t>
      </w:r>
      <w:r>
        <w:t xml:space="preserve">для движения </w:t>
      </w:r>
      <w:r>
        <w:t>состоянии</w:t>
      </w:r>
      <w:r>
        <w:t xml:space="preserve"> в соответствии с требованиями стандартов, норм                   и правил.</w:t>
      </w:r>
    </w:p>
    <w:p w:rsidR="00A77B3E" w:rsidP="00CD7CA2">
      <w:pPr>
        <w:ind w:firstLine="720"/>
        <w:jc w:val="both"/>
      </w:pPr>
      <w:r>
        <w:t xml:space="preserve">Пунктом 5.3.3.1 ГОСТ </w:t>
      </w:r>
      <w:r>
        <w:t>Р</w:t>
      </w:r>
      <w:r>
        <w:t xml:space="preserve"> 52766-2007 «Дороги автомобильные общего пользования. Элементы обустройства. </w:t>
      </w:r>
      <w:r>
        <w:t xml:space="preserve">Общие требования» предусмотрено, что остановочный пункт должен состоять из следующих элементов: остановочная площадка;  посадочная площадка; заездной "карман"; боковая разделительная полоса;  тротуары и пешеходные дорожки; автопавильон; пешеходный переход; скамья; урна для мусора; технические средства организации дорожного </w:t>
      </w:r>
      <w:r w:rsidR="009804B4">
        <w:t xml:space="preserve">                </w:t>
      </w:r>
      <w:r>
        <w:t xml:space="preserve">движения (дорожные знаки, разметка, ограждения); освещение (при расстоянии </w:t>
      </w:r>
      <w:r w:rsidR="009804B4">
        <w:t xml:space="preserve">                </w:t>
      </w:r>
      <w:r>
        <w:t>до места возможного подключения к распределительным сетям не более 500 м).</w:t>
      </w:r>
    </w:p>
    <w:p w:rsidR="00A77B3E" w:rsidP="009804B4">
      <w:pPr>
        <w:ind w:firstLine="720"/>
        <w:jc w:val="both"/>
      </w:pPr>
      <w:r>
        <w:t xml:space="preserve">Пунктом 4.5.2.4 ГОСТ </w:t>
      </w:r>
      <w:r>
        <w:t>Р</w:t>
      </w:r>
      <w:r>
        <w:t xml:space="preserve"> 52766-2007 «Дороги автомобильные общего пользования. Элементы обустройства. Общие требования» предусмотрено, что пешеходный переход должен быть оборудован дорожными знаками, разметкой, стационарным наружным освещением (с питанием от распределительных сетей или автономных источников). На дорогах с шириной проезжей части 15 м и </w:t>
      </w:r>
      <w:r w:rsidR="0077673E">
        <w:t xml:space="preserve">                 </w:t>
      </w:r>
      <w:r>
        <w:t>более наземные пешеходные переходы должны быть оборудованы островками безопасности по 4.2.5.</w:t>
      </w:r>
    </w:p>
    <w:p w:rsidR="00A77B3E" w:rsidP="0077673E">
      <w:pPr>
        <w:ind w:firstLine="720"/>
        <w:jc w:val="both"/>
      </w:pPr>
      <w:r>
        <w:t xml:space="preserve">Пунктом 8.1.18 ГОСТ </w:t>
      </w:r>
      <w:r>
        <w:t>Р</w:t>
      </w:r>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CF2A1E">
        <w:t xml:space="preserve">                      </w:t>
      </w:r>
      <w:r>
        <w:t xml:space="preserve">предусмотрено, что </w:t>
      </w:r>
      <w:r>
        <w:t>начальный</w:t>
      </w:r>
      <w:r>
        <w:t xml:space="preserve"> и концевой участки барьерного и парапетного ограждения, устанавливаемого на обочине, устраивают с отгоном 1:20 к бровке </w:t>
      </w:r>
      <w:r>
        <w:t xml:space="preserve">земляного полотна. При этом балки барьерных ограждений и верхние </w:t>
      </w:r>
      <w:r w:rsidR="00CF2A1E">
        <w:t xml:space="preserve">                    </w:t>
      </w:r>
      <w:r>
        <w:t xml:space="preserve">плоскости парапетных ограждений начальных и концевых участков понижают </w:t>
      </w:r>
      <w:r w:rsidR="00CF2A1E">
        <w:t xml:space="preserve">                  </w:t>
      </w:r>
      <w:r>
        <w:t xml:space="preserve">до поверхности дороги. </w:t>
      </w:r>
      <w:r>
        <w:t xml:space="preserve">Начальный и концевой участки одностороннего </w:t>
      </w:r>
      <w:r w:rsidR="00CF2A1E">
        <w:t xml:space="preserve">                 </w:t>
      </w:r>
      <w:r>
        <w:t>барьерного ограждения допускается выполнять с изгибом балки в форме петли длиной не менее 5,00 м, а расстояние от бровки земляного полотна до ближней стойки должно быть не менее 0,25 м. На начальных и концевых участках балки одно- и двусторонних барьерных ограждений и верхние плоскости парапетных ограждений, устанавливаемых на разделительной полосе, понижают до земли с уклоном</w:t>
      </w:r>
      <w:r>
        <w:t xml:space="preserve"> 1:15. Односторонние ограждения сближают к оси разделительной</w:t>
      </w:r>
      <w:r w:rsidR="00CF2A1E">
        <w:t xml:space="preserve">        </w:t>
      </w:r>
      <w:r>
        <w:t xml:space="preserve"> полосы. В местах технологических разрывов разделительной полосы, </w:t>
      </w:r>
      <w:r w:rsidR="00CF2A1E">
        <w:t xml:space="preserve">                      </w:t>
      </w:r>
      <w:r>
        <w:t xml:space="preserve">разворота, пересечений и примыканий в одном уровне, у постов дорожно-патрульной службы и т.п. допускается устраивать понижение балок или </w:t>
      </w:r>
      <w:r w:rsidR="00CF2A1E">
        <w:t xml:space="preserve">                  </w:t>
      </w:r>
      <w:r>
        <w:t>верхних плоскостей парапетных ограждений до земли с уклоном 1:10.</w:t>
      </w:r>
    </w:p>
    <w:p w:rsidR="00A77B3E" w:rsidP="00CF2A1E">
      <w:pPr>
        <w:ind w:firstLine="720"/>
        <w:jc w:val="both"/>
      </w:pPr>
      <w:r>
        <w:t xml:space="preserve">Пунктом 3.1.1 ГОСТ </w:t>
      </w:r>
      <w:r>
        <w:t>Р</w:t>
      </w:r>
      <w:r>
        <w:t xml:space="preserve"> 50597-93 "Автомобильные дороги и улицы. </w:t>
      </w:r>
      <w:r>
        <w:t>Требования к эксплуатационному состоянию, допустимому по условиям обеспечения безопасности дорожного движения" предусмотрено, что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A77B3E" w:rsidP="00CF2A1E">
      <w:pPr>
        <w:ind w:firstLine="720"/>
        <w:jc w:val="both"/>
      </w:pPr>
      <w:r>
        <w:t xml:space="preserve">Пунктом 4.6.1.1 ГОСТ </w:t>
      </w:r>
      <w:r>
        <w:t>Р</w:t>
      </w:r>
      <w:r>
        <w:t xml:space="preserve"> 52766-2007 "Дороги автомобильные общего пользования. Элементы обустройства. Общие требования"  предусмотрено, что Стационарное электрическое освещение на автомобильных дорогах предусматривают: на участках, проходящих по населенным пунктам и за их пределами на расстоянии от них не менее 100 м, по [СП 52.13390.2011 Естественное и искусственное освещение. Актуализированная редакция СНиП </w:t>
      </w:r>
      <w:r w:rsidR="00CF2A1E">
        <w:t xml:space="preserve">                 </w:t>
      </w:r>
      <w:r>
        <w:t xml:space="preserve">23-05-95*]; на дорогах I категории с расчетной интенсивностью движения </w:t>
      </w:r>
      <w:r w:rsidR="00CF2A1E">
        <w:t xml:space="preserve">                            </w:t>
      </w:r>
      <w:r>
        <w:t>20 тыс. авт./</w:t>
      </w:r>
      <w:r>
        <w:t>сут</w:t>
      </w:r>
      <w:r>
        <w:t xml:space="preserve"> и</w:t>
      </w:r>
      <w:r>
        <w:t xml:space="preserve"> более; на средних и больших мостах (путепроводах) </w:t>
      </w:r>
      <w:r w:rsidR="00CF2A1E">
        <w:t xml:space="preserve">                                  </w:t>
      </w:r>
      <w:r>
        <w:t xml:space="preserve">в соответствии с таблицей 7; на пересечениях дорог I и II категорий между </w:t>
      </w:r>
      <w:r w:rsidR="00CF2A1E">
        <w:t xml:space="preserve">                   </w:t>
      </w:r>
      <w:r>
        <w:t xml:space="preserve">собой в одном и разных уровнях, а также на всех соединительных ответвлениях пересечений в разных уровнях и на подходах к ним на расстоянии не менее </w:t>
      </w:r>
      <w:r w:rsidR="00CF2A1E">
        <w:t xml:space="preserve">                    </w:t>
      </w:r>
      <w:r>
        <w:t xml:space="preserve">250 м от начала переходно-скоростных полос; на подходах к железнодорожным переездам на расстоянии не менее 250 м; </w:t>
      </w:r>
      <w:r>
        <w:t xml:space="preserve">в транспортных автодорожных </w:t>
      </w:r>
      <w:r w:rsidR="00CF2A1E">
        <w:t xml:space="preserve">                 </w:t>
      </w:r>
      <w:r>
        <w:t>тоннелях и на подходах к въездным порталам по [СНиП 32-04-97 Тоннели железнодорожные и автодорожные]; под путепроводами, на дорогах I-III категорий, если длина проезда под ними превышает 30 м; на внеуличных пешеходных переходах; на участках дорог в зоне размещения переходно-скоростных полос на съездах к сооружениям обслуживания движения, действующим в темное время суток;</w:t>
      </w:r>
      <w:r>
        <w:t xml:space="preserve">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w:t>
      </w:r>
      <w:r w:rsidR="00CF2A1E">
        <w:t xml:space="preserve">                     </w:t>
      </w:r>
      <w:r>
        <w:t xml:space="preserve">от дороги клубов, кинотеатров и других мест сосредоточения пешеходов </w:t>
      </w:r>
      <w:r w:rsidR="00CF2A1E">
        <w:t xml:space="preserve">                              </w:t>
      </w:r>
      <w:r>
        <w:t>в населенных пунктах, где нет уличного освещения, при расстоянии до мест возможного подключения к распределительным сетям не более 500 м.</w:t>
      </w:r>
    </w:p>
    <w:p w:rsidR="00A77B3E" w:rsidP="00153BCA">
      <w:pPr>
        <w:ind w:firstLine="720"/>
        <w:jc w:val="both"/>
      </w:pPr>
      <w:r>
        <w:t xml:space="preserve">Согласно ст. 3 Федерального закона от 08.11.2007 года № 257-ФЗ </w:t>
      </w:r>
      <w:r w:rsidR="00153BCA">
        <w:t xml:space="preserve">                        </w:t>
      </w:r>
      <w:r>
        <w:t xml:space="preserve">"Об автомобильных дорогах и о дорожной деятельности в Российской </w:t>
      </w:r>
      <w:r w:rsidR="00153BCA">
        <w:t xml:space="preserve">                      </w:t>
      </w:r>
      <w:r>
        <w:t xml:space="preserve">Федерации и о внесении изменений в отдельные законодательные акты </w:t>
      </w:r>
      <w:r w:rsidR="00153BCA">
        <w:t xml:space="preserve">                 </w:t>
      </w:r>
      <w:r>
        <w:t xml:space="preserve">Российской Федерации" содержание дороги - это комплекс работ по </w:t>
      </w:r>
      <w:r w:rsidR="00153BCA">
        <w:t xml:space="preserve">                      </w:t>
      </w:r>
      <w:r>
        <w:t xml:space="preserve">поддержанию надлежащего технического состояния автомобильной дороги, </w:t>
      </w:r>
      <w:r w:rsidR="00153BCA">
        <w:t xml:space="preserve">      </w:t>
      </w:r>
      <w:r>
        <w:t>оценке ее технического состояния, а также по организации и обеспечению безопасности дорожного движения.</w:t>
      </w:r>
    </w:p>
    <w:p w:rsidR="00A77B3E" w:rsidP="003D43C8">
      <w:pPr>
        <w:ind w:firstLine="720"/>
        <w:jc w:val="both"/>
      </w:pPr>
      <w:r>
        <w:t xml:space="preserve">Порядок содержания и </w:t>
      </w:r>
      <w:r>
        <w:t>ремонта</w:t>
      </w:r>
      <w:r>
        <w:t xml:space="preserve"> автомобильных дорог изложен </w:t>
      </w:r>
      <w:r w:rsidR="003D43C8">
        <w:t xml:space="preserve">                                    </w:t>
      </w:r>
      <w:r>
        <w:t>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 года № 928.</w:t>
      </w:r>
    </w:p>
    <w:p w:rsidR="00A77B3E" w:rsidP="003D43C8">
      <w:pPr>
        <w:ind w:firstLine="720"/>
        <w:jc w:val="both"/>
      </w:pPr>
      <w:r>
        <w:t xml:space="preserve">Минимально необходимые требования к автомобильным дорогам, </w:t>
      </w:r>
      <w:r w:rsidR="003D43C8">
        <w:t xml:space="preserve">                </w:t>
      </w:r>
      <w:r>
        <w:t>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sidP="003D43C8">
      <w:pPr>
        <w:ind w:firstLine="720"/>
        <w:jc w:val="both"/>
      </w:pPr>
      <w:r>
        <w:t xml:space="preserve">В соответствии с решением Коллегии Евразийской экономической комиссии от 18.09.2012г. № 159 соблюдение требований упомянутого </w:t>
      </w:r>
      <w:r w:rsidR="003D43C8">
        <w:t xml:space="preserve">                       </w:t>
      </w:r>
      <w:r>
        <w:t xml:space="preserve">Регламента обеспечивается выполнением требований ГОСТ </w:t>
      </w:r>
      <w:r>
        <w:t>Р</w:t>
      </w:r>
      <w:r>
        <w:t xml:space="preserve"> 52766-2007, </w:t>
      </w:r>
      <w:r w:rsidR="003D43C8">
        <w:t xml:space="preserve">                 </w:t>
      </w:r>
      <w:r>
        <w:t xml:space="preserve">ГОСТ Р 52289-2004, ГОСТ Р 50597-93. Данные ГОСТы устанавливают </w:t>
      </w:r>
      <w:r w:rsidR="003D43C8">
        <w:t xml:space="preserve">                </w:t>
      </w:r>
      <w:r>
        <w:t xml:space="preserve">требования к эксплуатационному состоянию автомобильных дорог, улиц и </w:t>
      </w:r>
      <w:r w:rsidR="003D43C8">
        <w:t xml:space="preserve">                  </w:t>
      </w:r>
      <w:r>
        <w:t xml:space="preserve">дорог городов и других населенных пунктов, предельно допустимые </w:t>
      </w:r>
      <w:r w:rsidR="003D43C8">
        <w:t xml:space="preserve">                </w:t>
      </w:r>
      <w:r>
        <w:t xml:space="preserve">повреждения покрытия и сроки их ликвидации, а также сроки ликвидации </w:t>
      </w:r>
      <w:r w:rsidR="003D43C8">
        <w:t xml:space="preserve">                </w:t>
      </w:r>
      <w:r>
        <w:t>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sidP="003D43C8">
      <w:pPr>
        <w:ind w:firstLine="720"/>
        <w:jc w:val="both"/>
      </w:pPr>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sidP="003D43C8">
      <w:pPr>
        <w:ind w:firstLine="720"/>
        <w:jc w:val="both"/>
      </w:pPr>
      <w:r>
        <w:t xml:space="preserve">Судом установлено, что в нарушение требованиям ГОСТ </w:t>
      </w:r>
      <w:r>
        <w:t>Р</w:t>
      </w:r>
      <w:r>
        <w:t xml:space="preserve"> 52766-2007, ГОСТ Р 52289-2004, ГОСТ Р 50597-93 ГКУ РК «Служба автомобильных дорог Республики Крым» не выполнило возложенные на них обязанности, что подтверждается материалами дела.</w:t>
      </w:r>
    </w:p>
    <w:p w:rsidR="00A77B3E" w:rsidP="001411EB">
      <w:pPr>
        <w:ind w:firstLine="720"/>
        <w:jc w:val="both"/>
      </w:pPr>
      <w:r>
        <w:t xml:space="preserve">При таких обстоятельствах, оценив в </w:t>
      </w:r>
      <w:r>
        <w:t>совокупности</w:t>
      </w:r>
      <w:r>
        <w:t xml:space="preserve"> имеющиеся                           в материалах дела доказательства, суд приходит к выводу, что действия ГКУ </w:t>
      </w:r>
      <w:r w:rsidR="001411EB">
        <w:t xml:space="preserve">                   </w:t>
      </w:r>
      <w:r>
        <w:t xml:space="preserve">РК «Служба автомобильных дорог Республики Крым» правильно квалифицированы по ч. 1 ст. 12.34 КоАП РФ, как несоблюдение требований </w:t>
      </w:r>
      <w:r w:rsidR="001411EB">
        <w:t xml:space="preserve">                      </w:t>
      </w:r>
      <w:r>
        <w:t>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sidP="001411EB">
      <w:pPr>
        <w:ind w:firstLine="720"/>
        <w:jc w:val="both"/>
      </w:pPr>
      <w:r>
        <w:t xml:space="preserve">В соответствии с общими правилами назначения административного наказания, основанными на принципах справедливости, соразмерности                      </w:t>
      </w:r>
      <w:r>
        <w:t xml:space="preserve">и индивидуализации ответственности, административное наказание                        </w:t>
      </w:r>
      <w:r w:rsidR="001411EB">
        <w:t xml:space="preserve">       </w:t>
      </w:r>
      <w:r>
        <w:t xml:space="preserve">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 1 ст. 4.1 </w:t>
      </w:r>
      <w:r w:rsidR="001411EB">
        <w:t xml:space="preserve">                 </w:t>
      </w:r>
      <w:r>
        <w:t>КоАП РФ).</w:t>
      </w:r>
    </w:p>
    <w:p w:rsidR="00A77B3E" w:rsidP="00F93688">
      <w:pPr>
        <w:jc w:val="both"/>
      </w:pPr>
      <w:r>
        <w:tab/>
        <w:t xml:space="preserve">При назначении административного наказания ГКУ РК «Служба автомобильных дорог Республики Крым» учитываются характер совершенного административного правонарушения,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(ч. 3 ст. 4.1 </w:t>
      </w:r>
      <w:r w:rsidR="001411EB">
        <w:t xml:space="preserve">       </w:t>
      </w:r>
      <w:r>
        <w:t>КоАП РФ).</w:t>
      </w:r>
    </w:p>
    <w:p w:rsidR="00A77B3E" w:rsidP="001411EB">
      <w:pPr>
        <w:ind w:firstLine="720"/>
        <w:jc w:val="both"/>
      </w:pPr>
      <w:r>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w:t>
      </w:r>
      <w:r w:rsidR="001411EB">
        <w:t xml:space="preserve">                                </w:t>
      </w:r>
      <w:r>
        <w:t xml:space="preserve">к лицу, в отношении которого ведется производство по делу </w:t>
      </w:r>
      <w:r w:rsidR="001411EB">
        <w:t xml:space="preserve">                                                          </w:t>
      </w:r>
      <w:r>
        <w:t xml:space="preserve">об административном правонарушении, в пределах нормы, </w:t>
      </w:r>
      <w:r w:rsidR="001411EB">
        <w:t xml:space="preserve">                       </w:t>
      </w:r>
      <w:r>
        <w:t xml:space="preserve">предусматривающей ответственность за административное правонарушение, именно той меры государственного принуждения, которая с наибольшим </w:t>
      </w:r>
      <w:r w:rsidR="001411EB">
        <w:t xml:space="preserve">        </w:t>
      </w:r>
      <w:r>
        <w:t>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1411EB">
      <w:pPr>
        <w:ind w:firstLine="720"/>
        <w:jc w:val="both"/>
      </w:pPr>
      <w:r>
        <w:t xml:space="preserve">Обстоятельств, смягчающих и отягчающих административную ответственность ГКУ РК «Служба автомобильных дорог Республики Крым», </w:t>
      </w:r>
      <w:r w:rsidR="001411EB">
        <w:t xml:space="preserve">                         </w:t>
      </w:r>
      <w:r>
        <w:t>не установлено.</w:t>
      </w:r>
      <w:r>
        <w:tab/>
      </w:r>
    </w:p>
    <w:p w:rsidR="00A77B3E" w:rsidP="00F93688">
      <w:pPr>
        <w:jc w:val="both"/>
      </w:pPr>
      <w:r>
        <w:tab/>
        <w:t xml:space="preserve">Каких-либо данных об имущественном и финансовом положении юридического лица суду не представлено. </w:t>
      </w:r>
    </w:p>
    <w:p w:rsidR="00A77B3E" w:rsidP="001411EB">
      <w:pPr>
        <w:ind w:firstLine="720"/>
        <w:jc w:val="both"/>
      </w:pPr>
      <w:r>
        <w:t>Срок давности привлечения юридического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A77B3E" w:rsidP="001411EB">
      <w:pPr>
        <w:ind w:firstLine="720"/>
        <w:jc w:val="both"/>
      </w:pPr>
      <w:r>
        <w:t xml:space="preserve">С учетом конкретных обстоятельств дела, принимая во внимание, </w:t>
      </w:r>
      <w:r w:rsidR="001411EB">
        <w:t xml:space="preserve">                  </w:t>
      </w:r>
      <w:r>
        <w:t xml:space="preserve">характер совершенного правонарушения, отсутствие смягчающих и </w:t>
      </w:r>
      <w:r w:rsidR="001411EB">
        <w:t xml:space="preserve">                   </w:t>
      </w:r>
      <w:r>
        <w:t xml:space="preserve">отягчающих административную ответственность обстоятельств, суд полагает необходимым назначить ГКУ РК «Служба автомобильных дорог Республики Крым»  административное наказание в виде административного штрафа </w:t>
      </w:r>
      <w:r w:rsidR="001411EB">
        <w:t xml:space="preserve">                               </w:t>
      </w:r>
      <w:r>
        <w:t xml:space="preserve">в пределах санкции ч. 1 ст. 12.34 КоАП РФ, что будет являться                                      в рассматриваемом случае, по мнению судьи, надлежащей мерой </w:t>
      </w:r>
      <w:r w:rsidR="001411EB">
        <w:t xml:space="preserve">                        </w:t>
      </w:r>
      <w:r>
        <w:t>ответственности в целях предупреждения в</w:t>
      </w:r>
      <w:r>
        <w:t xml:space="preserve"> </w:t>
      </w:r>
      <w:r>
        <w:t>дальнейшем</w:t>
      </w:r>
      <w:r>
        <w:t xml:space="preserve"> совершения </w:t>
      </w:r>
      <w:r w:rsidR="001411EB">
        <w:t xml:space="preserve">                 </w:t>
      </w:r>
      <w:r>
        <w:t xml:space="preserve">юридическим лицом аналогичных административных проступков. </w:t>
      </w:r>
    </w:p>
    <w:p w:rsidR="00A77B3E" w:rsidP="00F93688">
      <w:pPr>
        <w:jc w:val="both"/>
      </w:pPr>
      <w:r>
        <w:tab/>
        <w:t>На основании изложенного, руководствуясь ст. ст. 12.34, 29.9, 29.10 КоАП РФ, мировой судья</w:t>
      </w:r>
    </w:p>
    <w:p w:rsidR="00A77B3E" w:rsidP="00F93688">
      <w:pPr>
        <w:jc w:val="center"/>
      </w:pPr>
      <w:r>
        <w:t>ПОСТАНОВИЛ:</w:t>
      </w:r>
    </w:p>
    <w:p w:rsidR="00A77B3E" w:rsidP="00F93688">
      <w:pPr>
        <w:jc w:val="center"/>
      </w:pPr>
    </w:p>
    <w:p w:rsidR="00A77B3E" w:rsidP="00F93688">
      <w:pPr>
        <w:jc w:val="both"/>
      </w:pPr>
      <w:r>
        <w:tab/>
        <w:t xml:space="preserve">Юридическое лицо – ГКУ РК «Служба автомобильных дорог Республики Крым» признать виновным в совершении административного правонарушения, </w:t>
      </w:r>
      <w:r>
        <w:t>предусмотренного ч. 1 ст. 12.34 КоАП РФ, и назначить ему административное наказание в виде штрафа в сумме 200 000 (двести тысяч) рублей.</w:t>
      </w:r>
    </w:p>
    <w:p w:rsidR="00A77B3E" w:rsidP="00F93688">
      <w:pPr>
        <w:jc w:val="both"/>
      </w:pPr>
      <w:r>
        <w:t xml:space="preserve">          Штраф подлежит уплате по реквизитам: получатель УФК по Республике Крым (ОМВД России по Советскому району), ИНН </w:t>
      </w:r>
      <w:r w:rsidR="0030531B">
        <w:t>номер</w:t>
      </w:r>
      <w:r>
        <w:t xml:space="preserve">, КПП </w:t>
      </w:r>
      <w:r w:rsidR="0030531B">
        <w:t>номер</w:t>
      </w:r>
      <w:r>
        <w:t xml:space="preserve">, </w:t>
      </w:r>
      <w:r w:rsidR="0030531B">
        <w:t xml:space="preserve">                           </w:t>
      </w:r>
      <w:r>
        <w:t>р</w:t>
      </w:r>
      <w:r>
        <w:t xml:space="preserve">/с </w:t>
      </w:r>
      <w:r w:rsidR="0030531B">
        <w:t>номер</w:t>
      </w:r>
      <w:r>
        <w:t xml:space="preserve">, Отделение по Республике Крым ЮГУ ЦБ РФ, </w:t>
      </w:r>
      <w:r w:rsidR="0030531B">
        <w:t xml:space="preserve">                                                   </w:t>
      </w:r>
      <w:r>
        <w:t xml:space="preserve">КБК </w:t>
      </w:r>
      <w:r w:rsidR="0030531B">
        <w:t>номер</w:t>
      </w:r>
      <w:r>
        <w:t xml:space="preserve">, БИК телефон, ОКТМО телефон, УИН </w:t>
      </w:r>
      <w:r w:rsidR="0030531B">
        <w:t>номер</w:t>
      </w:r>
      <w:r>
        <w:t xml:space="preserve">, назначение платежа – административный штраф). </w:t>
      </w:r>
    </w:p>
    <w:p w:rsidR="00A77B3E" w:rsidP="00855A95">
      <w:pPr>
        <w:ind w:firstLine="720"/>
        <w:jc w:val="both"/>
      </w:pPr>
      <w: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0030531B">
        <w:t xml:space="preserve">                    </w:t>
      </w:r>
      <w:r>
        <w:t xml:space="preserve">постановления о наложении административного штрафа в законную силу либо </w:t>
      </w:r>
      <w:r w:rsidR="0030531B">
        <w:t xml:space="preserve">                   </w:t>
      </w:r>
      <w:r>
        <w:t xml:space="preserve">со дня истечения срока отсрочки или срока рассрочки, предусмотренных </w:t>
      </w:r>
      <w:r w:rsidR="0030531B">
        <w:t xml:space="preserve">                    </w:t>
      </w:r>
      <w:r>
        <w:t>статьей 31.5 настоящего Кодекса.</w:t>
      </w:r>
    </w:p>
    <w:p w:rsidR="00A77B3E" w:rsidP="0030531B">
      <w:pPr>
        <w:ind w:firstLine="720"/>
        <w:jc w:val="both"/>
      </w:pPr>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w:t>
      </w:r>
      <w:r>
        <w:t xml:space="preserve">, 12.26, частью 3 статьи 12.27 настоящего Кодекса, не позднее двадцати дней со дня вынесения </w:t>
      </w:r>
      <w:r w:rsidR="0030531B">
        <w:t xml:space="preserve">                     </w:t>
      </w:r>
      <w:r>
        <w:t xml:space="preserve">постановления о наложении административного штрафа административный </w:t>
      </w:r>
      <w:r w:rsidR="0030531B">
        <w:t xml:space="preserve">                </w:t>
      </w:r>
      <w:r>
        <w:t>штраф может быть уплачен в размере половины суммы наложенного административного штрафа. В случае</w:t>
      </w:r>
      <w:r>
        <w:t>,</w:t>
      </w:r>
      <w:r>
        <w:t xml:space="preserve"> если исполнение постановления </w:t>
      </w:r>
      <w:r w:rsidR="0030531B">
        <w:t xml:space="preserve">                                 </w:t>
      </w:r>
      <w:r>
        <w:t xml:space="preserve">о назначении административного штрафа было отсрочено либо рассрочено </w:t>
      </w:r>
      <w:r w:rsidR="0030531B">
        <w:t xml:space="preserve">                </w:t>
      </w:r>
      <w:r>
        <w:t>судьей, органом, должностным лицом, вынесшими постановление, административный штраф уплачивается в полном размере</w:t>
      </w:r>
    </w:p>
    <w:p w:rsidR="00A77B3E" w:rsidP="00855A95">
      <w:pPr>
        <w:ind w:firstLine="720"/>
        <w:jc w:val="both"/>
      </w:pPr>
      <w:r>
        <w:t xml:space="preserve">Документ, свидетельствующий об уплате административного штрафа, </w:t>
      </w:r>
      <w:r w:rsidR="0030531B">
        <w:t xml:space="preserve">              </w:t>
      </w:r>
      <w:r>
        <w:t xml:space="preserve">лицо, привлеченное к административной ответственности, направляет судье, вынесшему постановление. </w:t>
      </w:r>
    </w:p>
    <w:p w:rsidR="00A77B3E" w:rsidP="00855A95">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77B3E" w:rsidP="00855A95">
      <w:pPr>
        <w:ind w:firstLine="720"/>
        <w:jc w:val="both"/>
      </w:pPr>
      <w:r>
        <w:t xml:space="preserve">Постановление может быть обжаловано в Советский районный суд Республики Крым через мирового судью в течение 10 дней со дня вручения </w:t>
      </w:r>
      <w:r w:rsidR="0030531B">
        <w:t xml:space="preserve">                </w:t>
      </w:r>
      <w:r>
        <w:t xml:space="preserve">копии постановления. </w:t>
      </w:r>
      <w:r>
        <w:tab/>
      </w:r>
      <w:r>
        <w:tab/>
      </w:r>
      <w:r>
        <w:tab/>
      </w:r>
      <w:r>
        <w:tab/>
      </w:r>
      <w:r>
        <w:tab/>
      </w:r>
      <w:r>
        <w:tab/>
      </w:r>
      <w:r>
        <w:tab/>
      </w:r>
      <w:r>
        <w:tab/>
      </w:r>
      <w:r>
        <w:tab/>
      </w:r>
      <w:r>
        <w:tab/>
      </w:r>
    </w:p>
    <w:p w:rsidR="00A77B3E" w:rsidP="00F93688">
      <w:pPr>
        <w:ind w:firstLine="720"/>
      </w:pPr>
      <w:r>
        <w:t>Мировой судья</w:t>
      </w:r>
      <w:r>
        <w:tab/>
      </w:r>
      <w:r>
        <w:tab/>
      </w:r>
      <w:r>
        <w:tab/>
        <w:t>подпись</w:t>
      </w:r>
      <w:r>
        <w:tab/>
      </w:r>
      <w:r>
        <w:tab/>
        <w:t xml:space="preserve">     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88"/>
    <w:rsid w:val="000E1264"/>
    <w:rsid w:val="000F1AAC"/>
    <w:rsid w:val="001140CA"/>
    <w:rsid w:val="00127574"/>
    <w:rsid w:val="00130A67"/>
    <w:rsid w:val="001411EB"/>
    <w:rsid w:val="0014479C"/>
    <w:rsid w:val="00153BCA"/>
    <w:rsid w:val="00252E43"/>
    <w:rsid w:val="00272537"/>
    <w:rsid w:val="002C26EA"/>
    <w:rsid w:val="002C3252"/>
    <w:rsid w:val="003023E4"/>
    <w:rsid w:val="0030531B"/>
    <w:rsid w:val="00362E59"/>
    <w:rsid w:val="003C57C2"/>
    <w:rsid w:val="003D43C8"/>
    <w:rsid w:val="003E0E06"/>
    <w:rsid w:val="00411D73"/>
    <w:rsid w:val="004B474B"/>
    <w:rsid w:val="004C5AAB"/>
    <w:rsid w:val="004E07C1"/>
    <w:rsid w:val="004F4879"/>
    <w:rsid w:val="00514F27"/>
    <w:rsid w:val="00592D9F"/>
    <w:rsid w:val="005A662E"/>
    <w:rsid w:val="005C7BDC"/>
    <w:rsid w:val="00704B64"/>
    <w:rsid w:val="007662B5"/>
    <w:rsid w:val="00767A34"/>
    <w:rsid w:val="0077673E"/>
    <w:rsid w:val="007E6F11"/>
    <w:rsid w:val="00855A95"/>
    <w:rsid w:val="0089131D"/>
    <w:rsid w:val="008A7111"/>
    <w:rsid w:val="00947AD2"/>
    <w:rsid w:val="00947CC9"/>
    <w:rsid w:val="009804B4"/>
    <w:rsid w:val="0098412B"/>
    <w:rsid w:val="009B105E"/>
    <w:rsid w:val="009B2D7E"/>
    <w:rsid w:val="00A27138"/>
    <w:rsid w:val="00A60196"/>
    <w:rsid w:val="00A744DA"/>
    <w:rsid w:val="00A77B3E"/>
    <w:rsid w:val="00A93BAB"/>
    <w:rsid w:val="00AA4264"/>
    <w:rsid w:val="00AE40DF"/>
    <w:rsid w:val="00B37012"/>
    <w:rsid w:val="00B43077"/>
    <w:rsid w:val="00B464F4"/>
    <w:rsid w:val="00B9133C"/>
    <w:rsid w:val="00BF2BAB"/>
    <w:rsid w:val="00C214E2"/>
    <w:rsid w:val="00C30407"/>
    <w:rsid w:val="00C32773"/>
    <w:rsid w:val="00C43990"/>
    <w:rsid w:val="00CD470A"/>
    <w:rsid w:val="00CD7CA2"/>
    <w:rsid w:val="00CF2A1E"/>
    <w:rsid w:val="00DA7F4D"/>
    <w:rsid w:val="00E223D8"/>
    <w:rsid w:val="00E46A0B"/>
    <w:rsid w:val="00EA527B"/>
    <w:rsid w:val="00EC5BC2"/>
    <w:rsid w:val="00ED00D5"/>
    <w:rsid w:val="00EF5112"/>
    <w:rsid w:val="00F02816"/>
    <w:rsid w:val="00F8532C"/>
    <w:rsid w:val="00F93688"/>
    <w:rsid w:val="00FF54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89131D"/>
    <w:rPr>
      <w:rFonts w:ascii="Tahoma" w:hAnsi="Tahoma" w:cs="Tahoma"/>
      <w:sz w:val="16"/>
      <w:szCs w:val="16"/>
    </w:rPr>
  </w:style>
  <w:style w:type="character" w:customStyle="1" w:styleId="a">
    <w:name w:val="Текст выноски Знак"/>
    <w:basedOn w:val="DefaultParagraphFont"/>
    <w:link w:val="BalloonText"/>
    <w:rsid w:val="00891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