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Дело № 5-84-151/2023</w:t>
      </w:r>
    </w:p>
    <w:p w:rsidR="00A77B3E">
      <w:r>
        <w:t>УИД 91MS0084-01-2023-000412-82</w:t>
      </w:r>
    </w:p>
    <w:p w:rsidR="00A77B3E"/>
    <w:p w:rsidR="00A77B3E">
      <w:r>
        <w:t>П о с т а н о в л е н и е</w:t>
      </w:r>
    </w:p>
    <w:p w:rsidR="00A77B3E">
      <w:r>
        <w:t>4 июля 2023 года    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Бутукова Юсуфа Араратовича, паспортные данные, гражданина РФ,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 17.17 КоАП РФ,</w:t>
      </w:r>
    </w:p>
    <w:p w:rsidR="00A77B3E"/>
    <w:p w:rsidR="00A77B3E">
      <w:r>
        <w:t>У С Т А Н О В И Л</w:t>
      </w:r>
    </w:p>
    <w:p w:rsidR="00A77B3E"/>
    <w:p w:rsidR="00A77B3E">
      <w:r>
        <w:t>Бутукову Ю.А. вменяется то, что он совершил правонарушение, предусмотренное ст.17.17 КоАП РФ, то есть будучи должником по исполнительному производству нарушил установленное в отношении него в соответствии с законодательством об исполнительном производстве временное ограничение на пользование специальным правом в виде права управления транспортным средством.</w:t>
      </w:r>
    </w:p>
    <w:p w:rsidR="00A77B3E">
      <w:r>
        <w:t>В протоколе об административном правонарушении указано, что дата в время Бутуков Ю.А. на адрес адрес, управлял автомобилем марка автомобиля с государственным регистрационным знаком К171АЕ193, будучи временно ограниченным на пользование специальным правом в виде права управления транспортным средством постановлением судебного пристава-исполнителя, вынесенным в рамках исполнительного производства 2172/17/82013-ИП.</w:t>
      </w:r>
    </w:p>
    <w:p w:rsidR="00A77B3E">
      <w:r>
        <w:t>Бутуков Ю.А. в судебное заседание не явился, о дне и времени слушания дела извещен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Исследовав материалы дела, суд приходит к следующему выводу.</w:t>
      </w:r>
    </w:p>
    <w:p w:rsidR="00A77B3E">
      <w: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статье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>При этом названный Кодекс не содержит запрета на представление доказательств на любой стадии производства по делу об административном правонарушении.</w:t>
      </w:r>
    </w:p>
    <w:p w:rsidR="00A77B3E">
      <w:r>
        <w:t>Из буквального толкования диспозиции статьи 17.17 Кодекса Российской Федерации об административных правонарушениях следует, что объективная сторона предусмотренного ею состава административного правонарушения состоит в нарушении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>
      <w:r>
        <w:t>Согласно ч. 1 ст. 67.1 Федерального закона от дата №229-ФЗ «Об исполнительном производстве»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A77B3E">
      <w:r>
        <w:t>Частью 2 ст. 67.1 ФЗ №229-ФЗ установлено, что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A77B3E">
      <w:r>
        <w:t>Как установлено мировым судьей и следует из материалов дела об административном правонарушении, что дата в время Бутуков Ю.А. на адрес адрес, управлял автомобилем марка автомобиля с государственным регистрационным знаком К171АЕ193, будучи временно ограниченным на пользование специальным правом в виде права управления транспортным средством постановлением судебного пристава-исполнителя, вынесенным в рамках исполнительного производства 2172/17/82013-ИП, чем нарушил ст. 67.1 ФЗ №229-ФЗ.</w:t>
      </w:r>
    </w:p>
    <w:p w:rsidR="00A77B3E">
      <w:r>
        <w:t>Указанные обстоятельства послужили основанием для составления в отношении Бутукова Ю.А. протокола об административном правонарушении, предусмотренном ст. 17.17 КоАП РФ.</w:t>
      </w:r>
    </w:p>
    <w:p w:rsidR="00A77B3E">
      <w:r>
        <w:t>Вместе с тем, к материалам дела приобщена копия постановления судебного пристава-исполнителя ОСП по Кировскому и адрес от дата о временном ограничении на пользование должником специальным правом, вынесенное в рамках исполнительного производства 2594/16/82013-ИП. При этом постановление о временном ограничении на пользование должником специальным правом в виде права управления транспортным средством, вынесенное в рамках исполнительного производства 2172/17/82013-ИП в материалах дела отсутствует.</w:t>
      </w:r>
    </w:p>
    <w:p w:rsidR="00A77B3E">
      <w:r>
        <w:t>Как следует из ответа врио начальника ОСП по Кировскому и адрес ГУ ФССП по адрес и адрес, ранее на принудительном исполнении находилось исполнительное производство №2594/16/82013-ИП от дата в отношении Бутукова Юсуфа Араратович, в рамках которого дата было вынесено постановление о временном ограничении на пользование должником специальным правом . Указанное исполнительное производство было окончено дата по заявлению взыскателя и по состоянию на дата уничтожено в связи с истечением срока хранения. Постановление о временном ограничении на пользование должником специальным правом от дата было отменено. В рамках исполнительного производства № 2172/17/82013 от дата в отношении должника Бутукова Юсуфа Араратовича постановление о временном ограничении на пользование должником специальным правом не выносилось.</w:t>
      </w:r>
    </w:p>
    <w:p w:rsidR="00A77B3E">
      <w:r>
        <w:t>В силу части 6 статьи 67.1 Федерального закона от дата N 229-ФЗ судебный пристав-исполнитель не позднее дня,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правом, выносит постановление о снятии данного ограничения, которое утверждается старшим судебным приставом или его заместителем. Копии указанного постановления либо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незамедлительно направляются должнику,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A77B3E">
      <w:r>
        <w:t>Согласно части 4 статьи 47 Федерального закона от дата №229-ФЗ в постановлении об окончании исполнительного производства, за исключением окончания исполнительного производства по исполнительному документу об обеспечительных мерах, мерах предварительной защиты, отменяются розыск должника, его имущества, розыск ребенка, а также установленные для должника ограничения, в том числе ограничения на выезд из Российской Федерации, на пользование специальными правами, предоставленными должнику в соответствии с законодательством Российской Федерации, и ограничения прав должника на его имущество.</w:t>
      </w:r>
    </w:p>
    <w:p w:rsidR="00A77B3E">
      <w:r>
        <w:t>Предусмотренное положениями Федерального закона «Об исполнительном производстве» полномочие судебного пристава-исполнителя по установлению временного ограничения на пользование должником специальным правом направлено на правильное и своевременное исполнение судебных актов, актов других органов и должностных лиц и не предполагает его произвольного применения. Данное ограничение отменяется судебным приставом-исполнителем в случаях, установленных указанным Федеральным законом, в том числе при окончании исполнительного производства.</w:t>
      </w:r>
    </w:p>
    <w:p w:rsidR="00A77B3E">
      <w:r>
        <w:t>В силу ч. 1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В соответствии с п. 13 Постановления Пленума Верховного Суда РФ от дата №5 «О некоторых вопросах, возникающих у судов при применении Кодекса Российской Федерации об административных правонарушениях»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 1.5 КоАП РФ принципа административной ответственности - презумпции невиновности лица, в отношении которого осуществляется производство по делу, реализация которого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>Следовательно, привлечение к административной ответственности за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 допускается только в том случае, если данная мера принудительного исполнения наличествует при вынесении постановления, тогда как в данном случае по состоянию на дата основания для временного ограничения в пользовании специальным правом отпали.</w:t>
      </w:r>
    </w:p>
    <w:p w:rsidR="00A77B3E">
      <w:r>
        <w:t>При изложенных данных и с учетом приведенных выше положений КоАП РФ невозможно прийти к безусловному выводу о наличии события вменяемого Д. административного правонарушения.</w:t>
      </w:r>
    </w:p>
    <w:p w:rsidR="00A77B3E">
      <w:r>
        <w:t>В соответствии с п. 1 ч. 1 ст. 24.5 КоАП РФ отсутствие события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A77B3E">
      <w:r>
        <w:t>На основании п. 1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связи с отсутствием события административного правонарушения.</w:t>
      </w:r>
    </w:p>
    <w:p w:rsidR="00A77B3E">
      <w:r>
        <w:t>При данных обстоятельствах дела мировой судья считает необходимым производство по делу об административном правонарушении в отношении Бутукова Ю.А. о привлечении к административной ответственности за совершение административного правонарушения, предусмотренного ст. 17.17 КоАП РФ прекратить в связи с отсутствием события административного правонарушения.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производство по делу об административном правонарушении в отношении Бутукова Юсуфа Араратовича о привлечении к административной ответственности за совершение административного правонарушения, предусмотренного ст. 17.17 КоАП РФ прекратить на основании пункта 1 части 1 статьи 24.5 Кодекса Российской Федерации об административных правонарушениях, в связи с отсутствием события административного правонарушения. 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>
      <w:r>
        <w:t>Мировой судья                                                                         В.А. Калинченко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