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№5-84-167/2023 </w:t>
      </w:r>
    </w:p>
    <w:p w:rsidR="00A77B3E">
      <w:r>
        <w:t>УИД 91MS0084-01-2023-000665-92</w:t>
      </w:r>
    </w:p>
    <w:p w:rsidR="00A77B3E"/>
    <w:p w:rsidR="00A77B3E">
      <w:r>
        <w:t>П о с т а н о в л е н и е</w:t>
      </w:r>
    </w:p>
    <w:p w:rsidR="00A77B3E"/>
    <w:p w:rsidR="00A77B3E">
      <w:r>
        <w:t>20 июля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Колуповой (Бодрухиной) Екатерины Витальевны, паспортные данные, замужней, работающей специалистом в наименование организации,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 xml:space="preserve">дата в время, Колупова (Бодрухина) Е.В. на 4 км.+500 м. адрес, управляя т/с марка автомобиля г.р.з. 356ВМ82 </w:t>
      </w:r>
    </w:p>
    <w:p w:rsidR="00A77B3E">
      <w:r>
        <w:t>с признаками опьянения, а именно: запах алкоголя изо рта;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п. 2.3.2 ПДД РФ, совершив административное правонарушение, предусмотренное ч. 1 ст. 12.26 КоАП РФ.</w:t>
      </w:r>
    </w:p>
    <w:p w:rsidR="00A77B3E">
      <w:r>
        <w:t xml:space="preserve">В судебном заседании Колупова (Бодрухина) Е.В. вину в совершении административного правонарушения признала, подтвердила обстоятельства, изложенные в протоколе. </w:t>
      </w:r>
    </w:p>
    <w:p w:rsidR="00A77B3E">
      <w:r>
        <w:t>Вина Колуповой (Добрухиной) Е.В. в совершении административного правонарушения подтверждается материалами дела: протоколом 82 АП №169725 об административном правонарушении от дата (л.д.2); протоколом 82 ОТ №041811 об отстранении от управления транспортным средством, в соответствии с которым, Колупова (Бодрухина) Е.В. отстранена от управления т/с в связи с наличием признаков опьянения – запах алкоголя изо рта (л.д.3); протоколом 61 АК телефон о направлении на медицинское освидетельствование от дата, согласно которому Колупова (Бодрухина) Е.В. отказалась пройти медицинское освидетельствование на состояние опьянения (л.д.4); рапортом ИДПС ОМВД России по адрес от дата (л.д.6); рапортом ИДПС ГДПС ОГИБДД ОМВД России по адрес от дата (л.д.7); карточкой операций с В/У (л.д.9); сведениями о ранее совершенных правонарушениях (л.д.10); справкой к протоколу об административном правонарушении от дата, согласно которой Колупова (Бодрухина) Е.В. в списках лишенных права управления т/с не значится, водительское удостоверение телефон от дата, задолженностей по оплате штрафов ГИБДД не имеет (л.д.11); информацией согласно ИЦ МВД по адрес, согласно которому Колупова (Бодрухина) Е.М. судимости не имеет (л.д.13).</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Колуповой (Бодрухиной) Е.М. в совершении административного правонарушения подтверждается видеозаписью исследованной в судебном заседании (л.д.15).</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Колуповой (Бодрухиной) Е.М. на освидетельствование на состояние опьянения на месте и процедуру направления Колуповой (Бодрухиной) Е.М. на медицинское освидетельствование на состояние опьянения и отказ последней от прохождения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Колуповой (Бодрухиной) Е.М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Колуповой (Бодрухиной) Е.М. за совершенное правонарушение суд признает признание вины.</w:t>
      </w:r>
    </w:p>
    <w:p w:rsidR="00A77B3E">
      <w:r>
        <w:t>Согласно со ст. 4.3 КоАП РФ, обстоятельств отягчающих ответственность Колуповой (Бодрухиной) Е.М.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виновной, её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Колуповой (Бодрухиной) Е.М.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p w:rsidR="00A77B3E"/>
    <w:p w:rsidR="00A77B3E">
      <w:r>
        <w:t>П О С Т А Н О В И Л:</w:t>
      </w:r>
    </w:p>
    <w:p w:rsidR="00A77B3E"/>
    <w:p w:rsidR="00A77B3E">
      <w:r>
        <w:t>Колупову (Бодрухину) Екатерину Михайловну признать виновной в совершении административного правонарушения, предусмотренного ч. 1 ст. 12.26 КоАП РФ, и назначить ей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ИНН: телефон, КПП: телефон, р/с: 0310064300000007500, банк получателя: Отделение адрес Банка России, КБК: 18811601123010001140, БИК: телефон, ОКТМО: телефон, УИН: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