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3224">
      <w:pPr>
        <w:jc w:val="right"/>
      </w:pPr>
      <w:r>
        <w:t>Дело № 5-84-172/2020</w:t>
      </w:r>
    </w:p>
    <w:p w:rsidR="00A77B3E" w:rsidP="006D3224">
      <w:pPr>
        <w:jc w:val="right"/>
      </w:pPr>
      <w:r>
        <w:t>УИД-91MS0084-01-2020-000398-76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6D3224">
      <w:pPr>
        <w:jc w:val="center"/>
      </w:pPr>
      <w:r>
        <w:t>ПОСТАНОВЛЕНИЕ</w:t>
      </w:r>
    </w:p>
    <w:p w:rsidR="00A77B3E" w:rsidP="006D3224">
      <w:pPr>
        <w:jc w:val="center"/>
      </w:pPr>
      <w:r>
        <w:t>о назначении административного наказания</w:t>
      </w:r>
    </w:p>
    <w:p w:rsidR="00A77B3E"/>
    <w:p w:rsidR="00A77B3E" w:rsidP="006D322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27 июля 2020 года</w:t>
      </w:r>
    </w:p>
    <w:p w:rsidR="00A77B3E" w:rsidP="006D3224">
      <w:pPr>
        <w:jc w:val="both"/>
      </w:pPr>
    </w:p>
    <w:p w:rsidR="00A77B3E" w:rsidP="006D322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br/>
      </w:r>
      <w:r>
        <w:t xml:space="preserve">и Советскому районам УФССП России по Республике Крым, в отношении: </w:t>
      </w:r>
    </w:p>
    <w:p w:rsidR="00A77B3E" w:rsidP="006D3224">
      <w:pPr>
        <w:ind w:firstLine="720"/>
        <w:jc w:val="both"/>
      </w:pPr>
      <w:r>
        <w:t>Сытник</w:t>
      </w:r>
      <w:r>
        <w:t xml:space="preserve"> А.А.</w:t>
      </w:r>
      <w:r>
        <w:t>, (персональные данные),</w:t>
      </w:r>
    </w:p>
    <w:p w:rsidR="00A77B3E" w:rsidP="006D3224">
      <w:pPr>
        <w:ind w:firstLine="720"/>
        <w:jc w:val="both"/>
      </w:pP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D3224">
      <w:pPr>
        <w:jc w:val="both"/>
      </w:pPr>
    </w:p>
    <w:p w:rsidR="00A77B3E" w:rsidP="006D3224">
      <w:pPr>
        <w:jc w:val="center"/>
      </w:pPr>
      <w:r>
        <w:t>установил:</w:t>
      </w:r>
    </w:p>
    <w:p w:rsidR="00A77B3E"/>
    <w:p w:rsidR="00A77B3E" w:rsidP="006D3224">
      <w:pPr>
        <w:ind w:firstLine="720"/>
        <w:jc w:val="both"/>
      </w:pPr>
      <w:r>
        <w:t>Сытник</w:t>
      </w:r>
      <w:r>
        <w:t xml:space="preserve"> А.А. дата </w:t>
      </w:r>
      <w:r>
        <w:t>в</w:t>
      </w:r>
      <w:r>
        <w:t xml:space="preserve"> время, находясь </w:t>
      </w:r>
      <w:r>
        <w:t>в здании Советского районно</w:t>
      </w:r>
      <w:r>
        <w:t xml:space="preserve">го суда Республики Крым по адресу: адрес, прибыл </w:t>
      </w:r>
      <w:r>
        <w:t xml:space="preserve">в канцелярию суда для подачи ходатайства, после отказа принять его вне очереди, стал выражать свое недовольство нецензурной бранью, громко кричал. </w:t>
      </w:r>
      <w:r>
        <w:t xml:space="preserve">На неоднократные законные требования судебного пристава по </w:t>
      </w:r>
      <w:r>
        <w:t xml:space="preserve">ОУПДС ОСП по Кировскому </w:t>
      </w:r>
      <w:r>
        <w:br/>
      </w:r>
      <w:r>
        <w:t xml:space="preserve">и Советскому районам УФССП России по Республике Крым </w:t>
      </w:r>
      <w:r>
        <w:t xml:space="preserve">о прекращении своих противоправных действий, нарушающих установленные </w:t>
      </w:r>
      <w:r>
        <w:t>Правила пребывания граждан в суде, не реагировал, и не выполнил законного требования судебного пристава, на</w:t>
      </w:r>
      <w:r>
        <w:t xml:space="preserve">ходящегося при исполнении служебных обязанностей, то есть совершил административное правонарушение, предусмотренное ч. 2 ст. 17.3 </w:t>
      </w:r>
      <w:r>
        <w:t>КоАП</w:t>
      </w:r>
      <w:r>
        <w:t xml:space="preserve"> РФ.</w:t>
      </w:r>
    </w:p>
    <w:p w:rsidR="00A77B3E" w:rsidP="006D3224">
      <w:pPr>
        <w:ind w:firstLine="720"/>
        <w:jc w:val="both"/>
      </w:pPr>
      <w:r>
        <w:t>Сытник</w:t>
      </w:r>
      <w:r>
        <w:t xml:space="preserve"> А.А. в судебное заседание не явился, о дате, времени </w:t>
      </w:r>
      <w:r>
        <w:t>и месте судебного разбирательства был извещен надлежащим</w:t>
      </w:r>
      <w:r>
        <w:t xml:space="preserve"> образом. Согласно распечатки с официального сайта «Почта России», судебная корреспонденция </w:t>
      </w:r>
      <w:r>
        <w:t>Сытник</w:t>
      </w:r>
      <w:r>
        <w:t xml:space="preserve"> А.А. не вручена за истечением срока хранения.</w:t>
      </w:r>
    </w:p>
    <w:p w:rsidR="00A77B3E" w:rsidP="006D3224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</w:t>
      </w:r>
      <w:r>
        <w:t xml:space="preserve">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6D3224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</w:t>
      </w:r>
      <w:r>
        <w:br/>
      </w:r>
      <w:r>
        <w:t xml:space="preserve">от 24 марта 2005 года № 5 "О некоторых вопросах, возникающих </w:t>
      </w:r>
      <w:r>
        <w:t>у судов при применении Кодекса Российской  Федерации об административных правонарушениях", лицо, в отношении которо</w:t>
      </w:r>
      <w:r>
        <w:t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>
        <w:br/>
      </w:r>
      <w:r>
        <w:t>н</w:t>
      </w:r>
      <w:r>
        <w:t xml:space="preserve">е проживает по этому адресу либо отказалось от получения почтового отправления, а также </w:t>
      </w:r>
      <w:r>
        <w:br/>
      </w:r>
      <w:r>
        <w:t>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</w:t>
      </w:r>
      <w:r>
        <w:t>чтовых отправлений разряда "Судебное", утвержденных приказом ФГУП "Почта России" от 31 августа 2005 года № 343.</w:t>
      </w:r>
    </w:p>
    <w:p w:rsidR="00A77B3E" w:rsidP="006D3224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Сытник</w:t>
      </w:r>
      <w:r>
        <w:t xml:space="preserve"> А.А. о дате, месте и времени рассмотрения дела, а та</w:t>
      </w:r>
      <w:r>
        <w:t xml:space="preserve">кже учитывая, что </w:t>
      </w:r>
      <w:r>
        <w:br/>
      </w:r>
      <w:r>
        <w:t xml:space="preserve">от </w:t>
      </w:r>
      <w:r>
        <w:t>Сытник</w:t>
      </w:r>
      <w:r>
        <w:t xml:space="preserve"> А.А. не поступило ходатайство </w:t>
      </w:r>
      <w:r>
        <w:t xml:space="preserve">об отложении рассмотрения дела, имеются предусмотренные законом основания для рассмотрения дела в отсутствие </w:t>
      </w:r>
      <w:r>
        <w:t>Сытник</w:t>
      </w:r>
      <w:r>
        <w:t xml:space="preserve"> А.А. </w:t>
      </w:r>
    </w:p>
    <w:p w:rsidR="00A77B3E" w:rsidP="006D322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Сытник</w:t>
      </w:r>
      <w:r>
        <w:t xml:space="preserve"> А.А.</w:t>
      </w:r>
      <w:r>
        <w:t xml:space="preserve">, исследовав письменные материалы дела, мировой судья считает,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 </w:t>
      </w:r>
    </w:p>
    <w:p w:rsidR="00A77B3E" w:rsidP="006D3224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>от дата, из кото</w:t>
      </w:r>
      <w:r>
        <w:t xml:space="preserve">рого следует, </w:t>
      </w:r>
      <w:r>
        <w:t xml:space="preserve">что </w:t>
      </w:r>
      <w:r>
        <w:t>Сытник</w:t>
      </w:r>
      <w:r>
        <w:t xml:space="preserve"> А.А. дата </w:t>
      </w:r>
      <w:r>
        <w:t>в</w:t>
      </w:r>
      <w:r>
        <w:t xml:space="preserve"> время, находясь </w:t>
      </w:r>
      <w:r>
        <w:t xml:space="preserve">в здании Советского районного суда Республики Крым по адресу: адрес, прибыл </w:t>
      </w:r>
      <w:r>
        <w:t xml:space="preserve">в канцелярию суда для подачи ходатайства, после отказа принять его вне очереди, стал выражать свое недовольство нецензурной </w:t>
      </w:r>
      <w:r>
        <w:t xml:space="preserve">бранью, громко кричал. </w:t>
      </w:r>
      <w:r>
        <w:br/>
      </w:r>
      <w:r>
        <w:t xml:space="preserve">На неоднократные законные требования судебного пристава по ОУПДС ОСП по Кировскому </w:t>
      </w:r>
      <w:r>
        <w:br/>
      </w:r>
      <w:r>
        <w:t xml:space="preserve">и Советскому районам УФССП России по Республике Крым </w:t>
      </w:r>
      <w:r>
        <w:t xml:space="preserve">о прекращении своих противоправных действий, нарушающих установленные </w:t>
      </w:r>
      <w:r>
        <w:t>Правила пребывания гражда</w:t>
      </w:r>
      <w:r>
        <w:t xml:space="preserve">н в суде, 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предусмотренное ч. 2 ст. 17.3 </w:t>
      </w:r>
      <w:r>
        <w:t>КоАП</w:t>
      </w:r>
      <w:r>
        <w:t xml:space="preserve"> РФ (л.д. 1</w:t>
      </w:r>
      <w:r>
        <w:t>). Протокол составлен уполном</w:t>
      </w:r>
      <w:r>
        <w:t xml:space="preserve">оченным должностным лицом, копия протокола вручена </w:t>
      </w:r>
      <w:r>
        <w:t>Сытник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6D3224">
      <w:pPr>
        <w:ind w:firstLine="720"/>
        <w:jc w:val="both"/>
      </w:pPr>
      <w:r>
        <w:t>- копией рапорта старшего смены на объекте - с</w:t>
      </w:r>
      <w:r>
        <w:t xml:space="preserve">удебного пристава </w:t>
      </w:r>
      <w:r>
        <w:t xml:space="preserve">по ОУПДС ОСП </w:t>
      </w:r>
      <w:r>
        <w:br/>
      </w:r>
      <w:r>
        <w:t xml:space="preserve">по Кировскому и Советскому районам УФССП России </w:t>
      </w:r>
      <w:r>
        <w:t xml:space="preserve">по Республике Крым младшего лейтенанта внутренней службы </w:t>
      </w:r>
      <w:r>
        <w:t>фио</w:t>
      </w:r>
      <w:r>
        <w:t xml:space="preserve"> от дата, согласно которому дата примерно </w:t>
      </w:r>
      <w:r>
        <w:t>в</w:t>
      </w:r>
      <w:r>
        <w:t xml:space="preserve"> время </w:t>
      </w:r>
      <w:r>
        <w:br/>
      </w:r>
      <w:r>
        <w:t>на первом посту в здании Советского районного суда Республики Кр</w:t>
      </w:r>
      <w:r>
        <w:t xml:space="preserve">ым по адресу: адрес, </w:t>
      </w:r>
      <w:r>
        <w:t xml:space="preserve">адрес, </w:t>
      </w:r>
      <w:r>
        <w:t>Сытник</w:t>
      </w:r>
      <w:r>
        <w:t xml:space="preserve"> А.А. выражался нецензурной бранью, кричал, на неоднократные законные требования судебного пристава </w:t>
      </w:r>
      <w:r>
        <w:t>о прекращении своих противоправных действий, не реагировал, тем самым совершил административное правонарушение, ответств</w:t>
      </w:r>
      <w:r>
        <w:t xml:space="preserve">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  (л.д. 2);</w:t>
      </w:r>
    </w:p>
    <w:p w:rsidR="00A77B3E" w:rsidP="006D3224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которому дата </w:t>
      </w:r>
      <w:r>
        <w:t>в</w:t>
      </w:r>
      <w:r>
        <w:t xml:space="preserve"> время, находясь </w:t>
      </w:r>
      <w:r>
        <w:br/>
      </w:r>
      <w:r>
        <w:t xml:space="preserve">в здании Советского районного суда Республики Крым, она видела, как </w:t>
      </w:r>
      <w:r>
        <w:t>Сытник</w:t>
      </w:r>
      <w:r>
        <w:t xml:space="preserve"> А.А. хотел подать ходатайство в канц</w:t>
      </w:r>
      <w:r>
        <w:t xml:space="preserve">елярию суда без очереди, а после получения отказа принять его вне очереди, </w:t>
      </w:r>
      <w:r>
        <w:t>Сытник</w:t>
      </w:r>
      <w:r>
        <w:t xml:space="preserve"> А.А. начал выражаться нецензурной бранью, на замечания судебного пристава прекратить противоправные действия, </w:t>
      </w:r>
      <w:r>
        <w:t>Сытник</w:t>
      </w:r>
      <w:r>
        <w:t xml:space="preserve"> А.А. не реагировал (л.д. 3);</w:t>
      </w:r>
    </w:p>
    <w:p w:rsidR="00A77B3E" w:rsidP="006D3224">
      <w:pPr>
        <w:ind w:firstLine="720"/>
        <w:jc w:val="both"/>
      </w:pPr>
      <w:r>
        <w:t xml:space="preserve">-  письменным объяснением </w:t>
      </w:r>
      <w:r>
        <w:t>Сы</w:t>
      </w:r>
      <w:r>
        <w:t>тник</w:t>
      </w:r>
      <w:r>
        <w:t xml:space="preserve"> А.А. от дата, согласно которому  дата примерно </w:t>
      </w:r>
      <w:r>
        <w:br/>
      </w:r>
      <w:r>
        <w:t>в</w:t>
      </w:r>
      <w:r>
        <w:t xml:space="preserve"> время </w:t>
      </w:r>
      <w:r>
        <w:t>Сытник</w:t>
      </w:r>
      <w:r>
        <w:t xml:space="preserve"> А.А. прибыл в здание Советского районного суда Республики Крым с целью подачи ходатайства в канцелярию суда, где была очередь, а поскольку он спешил и не хотел ждать, начал возмущаться и ру</w:t>
      </w:r>
      <w:r>
        <w:t>гаться, при этом на замечания судебного пристава не реагировал, продолжал свои противоправные действия (л.д. 4);</w:t>
      </w:r>
    </w:p>
    <w:p w:rsidR="00A77B3E" w:rsidP="006D3224">
      <w:pPr>
        <w:ind w:firstLine="720"/>
        <w:jc w:val="both"/>
      </w:pPr>
      <w:r>
        <w:t>- копией Правил пребывания граждан в Советском районном суде Республики Крым, утвержденных председателем Советского районного суда Республики К</w:t>
      </w:r>
      <w:r>
        <w:t xml:space="preserve">рым и начальником </w:t>
      </w:r>
      <w:r>
        <w:t>отдела-старшим</w:t>
      </w:r>
      <w:r>
        <w:t xml:space="preserve"> судебным приставом ОСП по Кировскому и Советскому районам УФССП </w:t>
      </w:r>
      <w:r>
        <w:br/>
      </w:r>
      <w:r>
        <w:t>по Республике Крым 30 ноября 2017 года (л.д. 9-12).</w:t>
      </w:r>
    </w:p>
    <w:p w:rsidR="00A77B3E" w:rsidP="006D3224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</w:t>
      </w:r>
      <w:r>
        <w:t xml:space="preserve">ыми, достаточными </w:t>
      </w:r>
      <w:r>
        <w:t xml:space="preserve">и подтверждающими вину привлекаемого </w:t>
      </w:r>
      <w:r>
        <w:br/>
      </w:r>
      <w:r>
        <w:t xml:space="preserve">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6D3224">
      <w:pPr>
        <w:ind w:firstLine="720"/>
        <w:jc w:val="both"/>
      </w:pPr>
      <w:r>
        <w:t xml:space="preserve">Процессуальных нарушений и обстоятельств, исключающих производство по делу, не </w:t>
      </w:r>
      <w:r>
        <w:t>установлено.</w:t>
      </w:r>
    </w:p>
    <w:p w:rsidR="00A77B3E" w:rsidP="006D3224">
      <w:pPr>
        <w:ind w:firstLine="720"/>
        <w:jc w:val="both"/>
      </w:pPr>
      <w: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</w:t>
      </w:r>
      <w:r>
        <w:t>сведения,</w:t>
      </w:r>
      <w:r>
        <w:t xml:space="preserve"> необходимые для правильного разрешения дела, в протоколе отражены.  Каких-либо замечаний в ходе процессуальных действий </w:t>
      </w:r>
      <w:r>
        <w:t>Сытник</w:t>
      </w:r>
      <w:r>
        <w:t xml:space="preserve"> А.А. в протоколе не указал, возражений </w:t>
      </w:r>
      <w:r>
        <w:t xml:space="preserve">не заявлял. </w:t>
      </w:r>
    </w:p>
    <w:p w:rsidR="00A77B3E" w:rsidP="006D3224">
      <w:pPr>
        <w:ind w:firstLine="720"/>
        <w:jc w:val="both"/>
      </w:pPr>
      <w:r>
        <w:t xml:space="preserve">В соответствии со ст. 6.5 Федерального закона от 21.07.1997 № 118-ФЗ </w:t>
      </w:r>
      <w:r>
        <w:t xml:space="preserve">"Об </w:t>
      </w:r>
      <w:r>
        <w:t>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обеспечения и непосредственному обеспечению установленного порядка деятельности Конституционного Суда Российской Ф</w:t>
      </w:r>
      <w:r>
        <w:t>едерации, Верховного Суда Российской Федерации, судов общей юрисдикции и арбитражных судов.</w:t>
      </w:r>
    </w:p>
    <w:p w:rsidR="00A77B3E" w:rsidP="006D3224">
      <w:pPr>
        <w:ind w:firstLine="720"/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ст. </w:t>
      </w:r>
      <w:r>
        <w:t>11 Федерального закона от 21.07.1997 № 118-ФЗ "Об органах принудительного исполнения Российской Федерации".</w:t>
      </w:r>
    </w:p>
    <w:p w:rsidR="00A77B3E" w:rsidP="006D3224">
      <w:pPr>
        <w:ind w:firstLine="720"/>
        <w:jc w:val="both"/>
      </w:pPr>
      <w:r>
        <w:t xml:space="preserve">Так, в силу </w:t>
      </w:r>
      <w:r>
        <w:t>ч</w:t>
      </w:r>
      <w:r>
        <w:t>. 1 ст. 11 указанного Федерального закона судебный пристав по обеспечению установленного порядка деятельности судов (далее – судебный п</w:t>
      </w:r>
      <w:r>
        <w:t>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</w:t>
      </w:r>
      <w:r>
        <w:t>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</w:t>
      </w:r>
      <w:r>
        <w:t>беспечению общественного порядка в здании, помещениях суда; осуществлять охрану здания, помещений суда.</w:t>
      </w:r>
    </w:p>
    <w:p w:rsidR="00A77B3E" w:rsidP="006D3224">
      <w:pPr>
        <w:ind w:firstLine="720"/>
        <w:jc w:val="both"/>
      </w:pPr>
      <w:r>
        <w:t>В соответствии со ст. 14 данного Федерального закона законные требования судебного пристава подлежат выполнению всеми органами, организациями, должностн</w:t>
      </w:r>
      <w:r>
        <w:t>ыми лицами и гражданами на территории Российской Федерации (часть 1).</w:t>
      </w:r>
    </w:p>
    <w:p w:rsidR="00A77B3E" w:rsidP="006D3224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</w:t>
      </w:r>
      <w:r>
        <w:t>тельством Российской Федерации (часть 4).</w:t>
      </w:r>
    </w:p>
    <w:p w:rsidR="00A77B3E" w:rsidP="006D3224">
      <w:pPr>
        <w:ind w:firstLine="720"/>
        <w:jc w:val="both"/>
      </w:pPr>
      <w: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</w:t>
      </w:r>
      <w:r>
        <w:t xml:space="preserve"> (помещениях) суда.</w:t>
      </w:r>
    </w:p>
    <w:p w:rsidR="00A77B3E" w:rsidP="006D3224">
      <w:pPr>
        <w:ind w:firstLine="720"/>
        <w:jc w:val="both"/>
      </w:pPr>
      <w:r>
        <w:t xml:space="preserve">Нормы поведения граждан (посетителей) в здании и служебных помещениях Советского районного суда Республики Крым, направленные </w:t>
      </w:r>
      <w:r>
        <w:t>на обеспечение установленного порядка деятельности суда регулируются Правилами пребывания граждан в Советском</w:t>
      </w:r>
      <w:r>
        <w:t xml:space="preserve"> районном суде Республики Крым, утвержденными председателем Советского районного суда Республики Крым (далее – Правила).</w:t>
      </w:r>
    </w:p>
    <w:p w:rsidR="00A77B3E" w:rsidP="006D3224">
      <w:pPr>
        <w:ind w:firstLine="720"/>
        <w:jc w:val="both"/>
      </w:pPr>
      <w:r>
        <w:t>В соответствии с п. 1.4 Правил, законные требования судебного пристава по ОУПДС по соблюдению установленного порядка являются обязатель</w:t>
      </w:r>
      <w:r>
        <w:t>ными для посетителей суда.</w:t>
      </w:r>
    </w:p>
    <w:p w:rsidR="00A77B3E" w:rsidP="006D3224">
      <w:pPr>
        <w:ind w:firstLine="720"/>
        <w:jc w:val="both"/>
      </w:pPr>
      <w:r>
        <w:t xml:space="preserve">В соответствии с п. 1.11 Правил, в здание суда не допускаются лица, находящиеся </w:t>
      </w:r>
      <w:r>
        <w:br/>
      </w:r>
      <w:r>
        <w:t xml:space="preserve">в агрессивном состоянии, алкогольном, наркотическом </w:t>
      </w:r>
      <w:r>
        <w:t>и токсическом опьянении.</w:t>
      </w:r>
    </w:p>
    <w:p w:rsidR="00A77B3E" w:rsidP="006D3224">
      <w:pPr>
        <w:ind w:firstLine="720"/>
        <w:jc w:val="both"/>
      </w:pPr>
      <w:r>
        <w:t>Пункт 2.2 Правил обязывает посетителей суда соблюдать установленный пор</w:t>
      </w:r>
      <w:r>
        <w:t xml:space="preserve">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</w:t>
      </w:r>
      <w:r>
        <w:t>по ОУПДС, обеспечивающих установленный порядок в</w:t>
      </w:r>
      <w:r>
        <w:t xml:space="preserve"> здании и служебных помещениях суда; не допускать проявлений неуважительного отношения </w:t>
      </w:r>
      <w:r>
        <w:br/>
      </w:r>
      <w:r>
        <w:t>к руководству суда, судьям, администратору и работникам аппарата суда, судебным пристава  по ОУПДС и другим посетителям.</w:t>
      </w:r>
    </w:p>
    <w:p w:rsidR="00A77B3E" w:rsidP="006D3224">
      <w:pPr>
        <w:ind w:firstLine="720"/>
        <w:jc w:val="both"/>
      </w:pPr>
      <w:r>
        <w:t xml:space="preserve">В случае нарушения посетителями суда настоящих </w:t>
      </w:r>
      <w:r>
        <w:t xml:space="preserve">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действий, нарушающих установленные в суде Правила.</w:t>
      </w:r>
    </w:p>
    <w:p w:rsidR="00A77B3E" w:rsidP="006D3224">
      <w:pPr>
        <w:ind w:firstLine="720"/>
        <w:jc w:val="both"/>
      </w:pPr>
      <w:r>
        <w:t>Пунктами 3.2 - 3.4 Правил предусмотрена ответственность пос</w:t>
      </w:r>
      <w:r>
        <w:t xml:space="preserve">етителей суда за нарушение настоящих Правил, в том числе в случаях: неисполнения посетителями суда законных распоряжений судей и судебных приставов </w:t>
      </w:r>
      <w:r>
        <w:t xml:space="preserve">по ОУПДС, указанные липа подлежат административной ответственности </w:t>
      </w:r>
      <w:r>
        <w:t>в соответствии с действующим законодате</w:t>
      </w:r>
      <w:r>
        <w:t>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</w:t>
      </w:r>
      <w:r>
        <w:t>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77B3E" w:rsidP="006D3224">
      <w:pPr>
        <w:ind w:firstLine="720"/>
        <w:jc w:val="both"/>
      </w:pP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</w:t>
      </w:r>
      <w:r>
        <w:t>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6D3224">
      <w:pPr>
        <w:ind w:firstLine="720"/>
        <w:jc w:val="both"/>
      </w:pPr>
      <w:r>
        <w:t xml:space="preserve">Собранные по делу доказательства свидетельствуют о том, </w:t>
      </w:r>
      <w:r>
        <w:t xml:space="preserve">что </w:t>
      </w:r>
      <w:r>
        <w:t>Сытник</w:t>
      </w:r>
      <w:r>
        <w:t xml:space="preserve"> А.А. не выполни</w:t>
      </w:r>
      <w:r>
        <w:t xml:space="preserve">л законное распоряжение судебного пристава </w:t>
      </w:r>
      <w:r>
        <w:t>по ОУПДС о прекращении действий, нарушающих установленные в суде правила.</w:t>
      </w:r>
    </w:p>
    <w:p w:rsidR="00A77B3E" w:rsidP="006D3224">
      <w:pPr>
        <w:ind w:firstLine="720"/>
        <w:jc w:val="both"/>
      </w:pPr>
      <w:r>
        <w:t xml:space="preserve">Действия </w:t>
      </w:r>
      <w:r>
        <w:t>Сытник</w:t>
      </w:r>
      <w:r>
        <w:t xml:space="preserve"> А.А. суд квалифицирует по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>как неисполнение законного распоряжения судебного пристава по обеспечени</w:t>
      </w:r>
      <w:r>
        <w:t xml:space="preserve">ю установленного порядка деятельности судов о прекращении действий, нарушающих установленные в суде правила. </w:t>
      </w:r>
      <w:r>
        <w:tab/>
      </w:r>
      <w:r>
        <w:t xml:space="preserve">При назначении наказания учитывается характер совершенного правонарушения, личность </w:t>
      </w:r>
      <w:r>
        <w:t>Сытник</w:t>
      </w:r>
      <w:r>
        <w:t xml:space="preserve"> А.А., его имущественное положение, </w:t>
      </w:r>
      <w:r>
        <w:t>а также обстоятель</w:t>
      </w:r>
      <w:r>
        <w:t>ства, смягчающие и отягчающие административную ответственность за совершенное правонарушение.</w:t>
      </w:r>
    </w:p>
    <w:p w:rsidR="00A77B3E" w:rsidP="006D322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Сытник</w:t>
      </w:r>
      <w:r>
        <w:t xml:space="preserve"> А.А., судом не установлено.</w:t>
      </w:r>
    </w:p>
    <w:p w:rsidR="00A77B3E" w:rsidP="006D322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17.3 </w:t>
      </w:r>
      <w:r>
        <w:t>КоАП</w:t>
      </w:r>
      <w:r>
        <w:t xml:space="preserve"> РФ, совершенное </w:t>
      </w:r>
      <w:r>
        <w:t>Сытник</w:t>
      </w:r>
      <w:r>
        <w:t xml:space="preserve"> А.А.  деяние влечет наложение административного штрафа в размере от пятисот </w:t>
      </w:r>
      <w:r>
        <w:t>до одной тысячи рублей.</w:t>
      </w:r>
    </w:p>
    <w:p w:rsidR="00A77B3E" w:rsidP="006D3224">
      <w:pPr>
        <w:ind w:firstLine="720"/>
        <w:jc w:val="both"/>
      </w:pPr>
      <w:r>
        <w:t>С учетом конкретных обстоятельств дела, принимая во внимание данные о личности лица, в отношении</w:t>
      </w:r>
      <w:r>
        <w:t xml:space="preserve"> которого ведется производство по делу </w:t>
      </w:r>
      <w:r>
        <w:t xml:space="preserve">об административном правонарушении, суд считает необходимым назначить </w:t>
      </w:r>
      <w:r>
        <w:t>Сытник</w:t>
      </w:r>
      <w:r>
        <w:t xml:space="preserve"> А.А. наказание в виде административного штрафа 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6D322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</w:t>
      </w:r>
      <w:r>
        <w:t xml:space="preserve">. 17.3, 29.9 - 29.11 </w:t>
      </w:r>
      <w:r>
        <w:t>КоАП</w:t>
      </w:r>
      <w:r>
        <w:t xml:space="preserve"> РФ, мировой судья</w:t>
      </w:r>
    </w:p>
    <w:p w:rsidR="00A77B3E" w:rsidP="006D3224">
      <w:pPr>
        <w:jc w:val="center"/>
      </w:pPr>
      <w:r>
        <w:t>постановил:</w:t>
      </w:r>
    </w:p>
    <w:p w:rsidR="00A77B3E" w:rsidP="006D3224">
      <w:pPr>
        <w:jc w:val="both"/>
      </w:pPr>
    </w:p>
    <w:p w:rsidR="00A77B3E" w:rsidP="006D3224">
      <w:pPr>
        <w:ind w:firstLine="720"/>
        <w:jc w:val="both"/>
      </w:pPr>
      <w:r>
        <w:t xml:space="preserve">признать </w:t>
      </w:r>
      <w:r>
        <w:t>Сытник</w:t>
      </w:r>
      <w:r>
        <w:t xml:space="preserve"> А.А.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</w:t>
      </w:r>
      <w:r>
        <w:t xml:space="preserve">змере </w:t>
      </w:r>
      <w:r>
        <w:t>500 (пятьсот) рублей.</w:t>
      </w:r>
    </w:p>
    <w:p w:rsidR="00A77B3E" w:rsidP="006D3224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получателя: Отделение по Республике Крым Юж</w:t>
      </w:r>
      <w:r>
        <w:t xml:space="preserve">ного главного управления ЦБРФ, </w:t>
      </w:r>
      <w:r>
        <w:t xml:space="preserve">БИК: 043510001, счет: 40101810335100010001, ОКТМО: 35652000, КБК 828 1 16 01173 01 0003 140, УИН (0) – штрафы за  неисполнение распоряжения судьи или судебного пристава по ОУПДС,  по протоколу  № </w:t>
      </w:r>
      <w:r>
        <w:t>от</w:t>
      </w:r>
      <w:r>
        <w:t xml:space="preserve"> дата.</w:t>
      </w:r>
    </w:p>
    <w:p w:rsidR="00A77B3E" w:rsidP="006D3224">
      <w:pPr>
        <w:ind w:firstLine="720"/>
        <w:jc w:val="both"/>
      </w:pPr>
      <w:r>
        <w:t>Разъяс</w:t>
      </w:r>
      <w:r>
        <w:t xml:space="preserve">нить </w:t>
      </w:r>
      <w:r>
        <w:t>Сытник</w:t>
      </w:r>
      <w:r>
        <w:t xml:space="preserve">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322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вынесшему постановление. </w:t>
      </w:r>
    </w:p>
    <w:p w:rsidR="00A77B3E" w:rsidP="006D3224">
      <w:pPr>
        <w:ind w:firstLine="720"/>
        <w:jc w:val="both"/>
      </w:pPr>
      <w:r>
        <w:t xml:space="preserve">Разъяснить </w:t>
      </w:r>
      <w:r>
        <w:t>Сытник</w:t>
      </w:r>
      <w:r>
        <w:t xml:space="preserve"> А.А.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3224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>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6D3224">
      <w:pPr>
        <w:jc w:val="both"/>
      </w:pPr>
    </w:p>
    <w:p w:rsidR="00A77B3E" w:rsidP="006D3224">
      <w:pPr>
        <w:ind w:firstLine="720"/>
        <w:jc w:val="both"/>
      </w:pPr>
      <w:r>
        <w:t>Мировой судья                 подпись                              Е.Н</w:t>
      </w:r>
      <w:r>
        <w:t>. Елецких</w:t>
      </w:r>
    </w:p>
    <w:p w:rsidR="00A77B3E" w:rsidP="006D3224">
      <w:pPr>
        <w:jc w:val="both"/>
      </w:pPr>
    </w:p>
    <w:sectPr w:rsidSect="006D322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4FD"/>
    <w:rsid w:val="002554FD"/>
    <w:rsid w:val="006D3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4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