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5-84-175/2024</w:t>
      </w:r>
    </w:p>
    <w:p w:rsidR="00A77B3E">
      <w:r>
        <w:t>УИД 91МS0084-01-2024-0008009-98</w:t>
      </w:r>
    </w:p>
    <w:p w:rsidR="00A77B3E"/>
    <w:p w:rsidR="00A77B3E">
      <w:r>
        <w:t>П о с т а н о в л е н и е</w:t>
      </w:r>
    </w:p>
    <w:p w:rsidR="00A77B3E"/>
    <w:p w:rsidR="00A77B3E">
      <w:r>
        <w:t>16 мая 2024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Левковской Елены Леонидовны, паспортные данные </w:t>
      </w:r>
    </w:p>
    <w:p w:rsidR="00A77B3E">
      <w:r>
        <w:t xml:space="preserve">адрес, гражданки РФ, паспортные данные, не замужней, имеющей на иждивении малолетнего ребенка паспортные данные, работающей оператором в ГБУЗ РК «Советская районная больница», зарегистрированной и проживающей по адресу: адрес. кв. 84,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фио., находясь вблизи домовладения №11А по адресу: адрес, </w:t>
      </w:r>
    </w:p>
    <w:p w:rsidR="00A77B3E">
      <w:r>
        <w:t>адрес, совершила иные насильственные действия в отношении фио, не повлекшие последствий, указанных в ст. 115 Уголовного кодекса Российской Федерации, а именно: нанесла удар ладонью в область лица справа,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>В судебном заседании фио вину в совершении административного правонарушения признала, в содеянном раскаялась, подтвердила обстоятельства, изложенные в протоколе.</w:t>
      </w:r>
    </w:p>
    <w:p w:rsidR="00A77B3E">
      <w:r>
        <w:t>Потерпевшая фио в судебном заседании подтвердила обстоятельства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№213204 от дата (л.д.2); заявлением фио от дата (л.д.3); письменным объяснением фио от дата (л.д.4); письменным объяснением фио от дата (л.д.5); письменным объяснением фио от дата (л.д.6); справкой врача-хирурга ГБУЗ РК «Советская районная больница» фио от дата (л.д.7); определением о назначении судебно-медицинской экспертизы от дата (л.д.8); письменным объяснением фио от дата (л.д.9); рапортом УУП ОУУП и ПДН ОМВД России по адрес (л.д.10); сведениями о судимости фио (л.д.27-28); сведениями о ранее совершенных правонарушениях (л.д.29-30).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её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раскаяние в содеянном, наличие на иждивении малолетнего ребенка.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Левковскую Елену Леонидовну признать виновной в совершении административного правонарушения, предусмотренного ст. 6.1.1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0410760300845001752406111.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