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5-84-175/2026</w:t>
      </w:r>
    </w:p>
    <w:p w:rsidR="00A77B3E">
      <w:r>
        <w:t>П о с т а н о в л е н и е</w:t>
      </w:r>
    </w:p>
    <w:p w:rsidR="00A77B3E">
      <w:r>
        <w:t>дата                                                                                      адрес</w:t>
      </w:r>
    </w:p>
    <w:p w:rsidR="00A77B3E">
      <w:r>
        <w:t xml:space="preserve">Мировой судья судебного участка № 84 Советского судебного района (адрес) адрес фио рассмотрев в открытом судебном заседании дело об административном правонарушении в отношении </w:t>
      </w:r>
    </w:p>
    <w:p w:rsidR="00A77B3E">
      <w:r>
        <w:t xml:space="preserve">фио, паспортные данные, гражданина РФ, паспортные данные, </w:t>
      </w:r>
    </w:p>
    <w:p w:rsidR="00A77B3E">
      <w:r>
        <w:t>о привлечении к административной ответственности за совершение административного правонарушения, предусмотренного ч. 2 ст. 12.26 КоАП РФ,</w:t>
      </w:r>
    </w:p>
    <w:p w:rsidR="00A77B3E"/>
    <w:p w:rsidR="00A77B3E">
      <w:r>
        <w:t>У С Т А Н О В И Л</w:t>
      </w:r>
    </w:p>
    <w:p w:rsidR="00A77B3E"/>
    <w:p w:rsidR="00A77B3E">
      <w:r>
        <w:t xml:space="preserve">дата в время, фио на адрес адрес, управляя транспортным средством – мопедом RACER RC130CF, с признаками опьянения, а именно: запах алкоголя изо рта, не имея права управления транспортными средствами, не выполнил законного требования уполномоченного должностного лица о прохождении медицинского освидетельствования на состояние опьянения, совершив административное правонарушение, предусмотренное ч.2 ст.12.26 КоАП РФ. </w:t>
      </w:r>
    </w:p>
    <w:p w:rsidR="00A77B3E">
      <w:r>
        <w:t>В судебном заседании фио вину в совершении административного правонарушения признал, подтвердил обстоятельства, изложенные в протоколе.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от датателефон АП №332381 (л.д. 2); протоколом об отстранении от управления транспортным средством, в соответствии с которым фио отстранен от управления т/с в связи с наличием признаков опьянения – запах алкоголя изо рта (л.д.3); протоколом о направлении на медицинское освидетельствование на состояние опьянения от датателефонадрес №028985, согласно которому основанием для направления фио на прохождение медицинского освидетельствования на состояние опьянения явился отказ от прохождения освидетельствования на состояние алкогольного опьянения, от прохождения медицинского освидетельствования на состояние опьянения фио отказался, о чем имеется соответствующая отметка (л.д. 4);  дополнением к протоколу (л.д.8, 10-13).</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Кроме того, вина фио. в совершении административного правонарушения подтверждается видеозаписью исследованной судом (л.д. 14).</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алкогольного опьянения на месте, на медицинское освидетельствование на состояние опьянения, и отказ последнего от прохождения медицинского освидетельствования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Частью 2 статьи 12.26 КоАП РФ установлена административная ответственность за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Таким образом, действия фио правильно квалифицированы по ч.2 ст.12.26 КоАП РФ, как невыполнение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вина в совершении данного правонарушения доказана.</w:t>
      </w:r>
    </w:p>
    <w:p w:rsidR="00A77B3E">
      <w:r>
        <w:t>В соответствии со ст. 4.2 КоАП РФ, обстоятельствами смягчающими административную ответственность фио за совершенное им правонарушение суд признает признание вины, раскаяние в содеянном, наличие двоих несовершеннолетних детей.</w:t>
      </w:r>
    </w:p>
    <w:p w:rsidR="00A77B3E">
      <w:r>
        <w:t>Согласно со ст. 4.3 КоАП РФ, обстоятельств отягчающих ответственность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ареста в пределах санкции ч.2 ст.12.26 КоАП РФ.</w:t>
      </w:r>
    </w:p>
    <w:p w:rsidR="00A77B3E">
      <w:r>
        <w:t>К числу лиц, которым не может быть назначен административный арест, в соответствии с ч. 2 ст. 3.9 КоАП РФ фио не относится.</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фио признать виновным в совершении административного правонарушения, предусмотренного ч. 2 ст. 12.26 КоАП РФ, и назначить ему административное наказание в виде административного ареста сроком на 10 (десять) суток.</w:t>
      </w:r>
    </w:p>
    <w:p w:rsidR="00A77B3E">
      <w:r>
        <w:t>Срок наказания фио исчислять с момента задержания,.</w:t>
      </w:r>
    </w:p>
    <w:p w:rsidR="00A77B3E">
      <w:r>
        <w:t>Исполнение настоящего постановления возложить на ОМВД России по адрес в порядке ст. 32.8 КоАП РФ.</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r>
        <w:t>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