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91MS0084-01-2023-000887-15                                                                       Дело № 5-84-196/2022</w:t>
      </w:r>
    </w:p>
    <w:p w:rsidR="00A77B3E">
      <w:r>
        <w:t>П о с т а н о в л е н и е</w:t>
      </w:r>
    </w:p>
    <w:p w:rsidR="00A77B3E">
      <w:r>
        <w:t>3 августа 2023 года       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Сметанина Виктора Викторовича, паспортные данные, гражданина РФ, паспортные данные, неженатого, не работающего,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17ч. 20мин. в ходе проведения осмотра территории домовладения, расположенного по адресу: адрес, установлено, что фио на территории домовладения незаконно культивировал восемь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№143335 от дата (л.д. 2); рапортом (л.д.3); протоколом осмотра места происшествия от дата с фототаблицей (л.д.5-10); письменными объяснениями фио (л.д.11); заключением эксперта №1/1214 от дата (л.д.16-19); квитанцией (л.д.21); справкой на физическое лицо (л.д.24).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Сметанина В.В.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Сметанина В.В.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Сметанина В.В.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Сметанину В.В. административное наказание в виде административного штрафа в пределах санкции  ст. 10.5.1 КоАП РФ, а также, на основании ч.2.1 ст. 4.1 КоАП РФ возложить обязанность пройти диагностику в связи с потреблением наркотических средств, в течение 30-ти рабочих дней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Сметанина Виктора Викторовича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5 000 (пять тысяч) рублей.</w:t>
      </w:r>
    </w:p>
    <w:p w:rsidR="00A77B3E">
      <w:r>
        <w:t>Возложить на Сметанина Виктора Викторовича обязанность пройти  диагностику в связи с потреблением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30-ти рабочих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018184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/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