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5-84-200</w:t>
      </w:r>
      <w:r>
        <w:t>/2024</w:t>
      </w:r>
    </w:p>
    <w:p w:rsidR="00A77B3E" w:rsidP="00653700">
      <w:pPr>
        <w:jc w:val="center"/>
      </w:pPr>
      <w:r>
        <w:t>П о с т а н о в л е н и е</w:t>
      </w:r>
    </w:p>
    <w:p w:rsidR="00A77B3E">
      <w:r>
        <w:t>6 июня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Мемедеминова</w:t>
      </w:r>
      <w:r>
        <w:t xml:space="preserve"> Османа </w:t>
      </w:r>
      <w:r>
        <w:t>Рефат-оглу</w:t>
      </w:r>
      <w:r>
        <w:t>, п</w:t>
      </w:r>
      <w:r>
        <w:t xml:space="preserve">аспортные данные </w:t>
      </w:r>
      <w:r>
        <w:t>Авт.адрес</w:t>
      </w:r>
      <w:r>
        <w:t xml:space="preserve">, гражданина РФ, паспортные данные,  работающего по найму, зарегистрированного по адресу: адрес, 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</w:t>
      </w:r>
      <w:r>
        <w:t>оАП РФ,</w:t>
      </w:r>
    </w:p>
    <w:p w:rsidR="00A77B3E"/>
    <w:p w:rsidR="00A77B3E" w:rsidP="00653700">
      <w:pPr>
        <w:jc w:val="center"/>
      </w:pPr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  <w:r>
        <w:t>адрес</w:t>
      </w:r>
      <w:r>
        <w:t>, управляя автомобилем марка автомобиля с государственным регистрационным знаком М947НС82 с признаками опьянения, а именно: запах алкоголя изо рта, неустойчивость позы, не имея права управления тр</w:t>
      </w:r>
      <w:r>
        <w:t xml:space="preserve">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совершив административное правонарушение, предусмотренное ч.2 ст.12.26 КоАП РФ. </w:t>
      </w:r>
    </w:p>
    <w:p w:rsidR="00A77B3E">
      <w:r>
        <w:t>В судебном за</w:t>
      </w:r>
      <w:r>
        <w:t xml:space="preserve">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от </w:t>
      </w:r>
      <w:r>
        <w:t>датателефон</w:t>
      </w:r>
      <w:r>
        <w:t xml:space="preserve"> АП №240363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от управления т/с в связи с наличием признаков опьянения – запах алкоголя изо рта, неустойчивость позы (л.д.2); прот</w:t>
      </w:r>
      <w:r>
        <w:t xml:space="preserve">околом о направлении на медицинское освидетельствование на состояние опьянения от </w:t>
      </w:r>
      <w:r>
        <w:t>датателефонадрес</w:t>
      </w:r>
      <w:r>
        <w:t xml:space="preserve"> №021306, согласно которому основанием для направления </w:t>
      </w:r>
      <w:r>
        <w:t>фио</w:t>
      </w:r>
      <w:r>
        <w:t>. на прохождение медицинского освидетельствования на состояние опьянения явился отказ от прохождения</w:t>
      </w:r>
      <w:r>
        <w:t xml:space="preserve"> освидетельствования на состояние алкогольного опьянения, от прохождения медицинского освидетельствования на состояние опьянения </w:t>
      </w:r>
      <w:r>
        <w:t>фио</w:t>
      </w:r>
      <w:r>
        <w:t xml:space="preserve"> отказался, о чем имеется соответствующая отметка (</w:t>
      </w:r>
      <w:r>
        <w:t>л.д</w:t>
      </w:r>
      <w:r>
        <w:t xml:space="preserve">. 3);  информацией в соответствии с которой </w:t>
      </w:r>
      <w:r>
        <w:t>фио</w:t>
      </w:r>
      <w:r>
        <w:t xml:space="preserve"> водительское удостовер</w:t>
      </w:r>
      <w:r>
        <w:t>ение российского образца не выдавалось (л.д.5); дополнением к протоколу (л.д.6-8); справкой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</w:t>
      </w:r>
      <w:r>
        <w:t>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>. в совершении административного правонарушения подтверждается видеозаписью исследованной судом (</w:t>
      </w:r>
      <w:r>
        <w:t>л.д</w:t>
      </w:r>
      <w:r>
        <w:t>. 9).</w:t>
      </w:r>
    </w:p>
    <w:p w:rsidR="00A77B3E">
      <w:r>
        <w:t>Оценивая видеозапись, суд признает ее дос</w:t>
      </w:r>
      <w:r>
        <w:t xml:space="preserve">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</w:t>
      </w:r>
      <w:r>
        <w:t xml:space="preserve">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>. на освидетельствование на состояние алкогольного опьянения на месте, на медицинское освидетельствование на состояние опьянения, и отказ пос</w:t>
      </w:r>
      <w:r>
        <w:t>леднего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статьи </w:t>
      </w:r>
      <w:r>
        <w:t>12.26 КоАП РФ установлена административная ответственность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. правильно квалифицированы по ч.2 ст.12.26 КоАП РФ, как невыполнение водителем транспортного средства, не имеющим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</w:t>
      </w:r>
      <w:r>
        <w:t>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</w:t>
      </w:r>
      <w:r>
        <w:t xml:space="preserve">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</w:t>
      </w:r>
      <w:r>
        <w:t xml:space="preserve">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ч.2 ст.12.26 КоАП РФ.</w:t>
      </w:r>
    </w:p>
    <w:p w:rsidR="00A77B3E">
      <w:r>
        <w:t>К числу лиц, которым не может быть назначе</w:t>
      </w:r>
      <w:r>
        <w:t xml:space="preserve">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 w:rsidP="00653700">
      <w:pPr>
        <w:jc w:val="center"/>
      </w:pPr>
      <w:r>
        <w:t>П О С Т А Н О В И Л:</w:t>
      </w:r>
    </w:p>
    <w:p w:rsidR="00A77B3E"/>
    <w:p w:rsidR="00A77B3E">
      <w:r>
        <w:t>Мемедеминова</w:t>
      </w:r>
      <w:r>
        <w:t xml:space="preserve"> Османа </w:t>
      </w:r>
      <w:r>
        <w:t>Рефат-оглу</w:t>
      </w:r>
      <w:r>
        <w:t xml:space="preserve"> признать виновным в совершении </w:t>
      </w:r>
      <w:r>
        <w:t>административного правонарушения, предусмотренного ч.2 ст.12.26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Мемедеминову</w:t>
      </w:r>
      <w:r>
        <w:t xml:space="preserve"> Осману </w:t>
      </w:r>
      <w:r>
        <w:t>Рефат-оглу</w:t>
      </w:r>
      <w:r>
        <w:t xml:space="preserve"> исчислять с момента задержания.</w:t>
      </w:r>
    </w:p>
    <w:p w:rsidR="00A77B3E">
      <w:r>
        <w:t>И</w:t>
      </w:r>
      <w:r>
        <w:t>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</w:t>
      </w:r>
      <w:r>
        <w:t>ый участок № 84 Советского судебного района (адрес) адрес.</w:t>
      </w:r>
    </w:p>
    <w:p w:rsidR="00A77B3E" w:rsidP="00653700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00"/>
    <w:rsid w:val="006537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