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36ED9">
      <w:pPr>
        <w:jc w:val="right"/>
      </w:pPr>
      <w:r>
        <w:t xml:space="preserve">                                                                               Дело № 5-84-208/2022</w:t>
      </w:r>
    </w:p>
    <w:p w:rsidR="00A77B3E" w:rsidP="00736ED9">
      <w:pPr>
        <w:jc w:val="right"/>
      </w:pPr>
      <w:r>
        <w:t>УИД 91MS0084-01-2022-000670-68</w:t>
      </w:r>
    </w:p>
    <w:p w:rsidR="00A77B3E"/>
    <w:p w:rsidR="00A77B3E" w:rsidP="00736ED9">
      <w:pPr>
        <w:jc w:val="center"/>
      </w:pPr>
      <w:r>
        <w:t>П о с т а н о в л е н и е</w:t>
      </w:r>
    </w:p>
    <w:p w:rsidR="00A77B3E"/>
    <w:p w:rsidR="00A77B3E" w:rsidP="00736ED9">
      <w:pPr>
        <w:jc w:val="both"/>
      </w:pPr>
      <w:r>
        <w:t xml:space="preserve">         </w:t>
      </w:r>
      <w:r>
        <w:t xml:space="preserve">12 июля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36ED9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736ED9" w:rsidP="00736ED9">
      <w:pPr>
        <w:jc w:val="both"/>
      </w:pPr>
      <w:r>
        <w:t xml:space="preserve">         </w:t>
      </w:r>
      <w:r>
        <w:t>Кузьминой Елены Александ</w:t>
      </w:r>
      <w:r>
        <w:t xml:space="preserve">ровны, паспортные данные, </w:t>
      </w:r>
    </w:p>
    <w:p w:rsidR="00A77B3E" w:rsidP="00736ED9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736ED9">
      <w:pPr>
        <w:jc w:val="both"/>
      </w:pPr>
    </w:p>
    <w:p w:rsidR="00A77B3E" w:rsidP="00736ED9">
      <w:pPr>
        <w:jc w:val="center"/>
      </w:pPr>
      <w:r>
        <w:t>У С Т А Н О В И Л</w:t>
      </w:r>
    </w:p>
    <w:p w:rsidR="00A77B3E" w:rsidP="00736ED9">
      <w:pPr>
        <w:jc w:val="center"/>
      </w:pPr>
    </w:p>
    <w:p w:rsidR="00A77B3E" w:rsidP="00736ED9">
      <w:pPr>
        <w:jc w:val="both"/>
      </w:pPr>
      <w:r>
        <w:t xml:space="preserve">          </w:t>
      </w:r>
      <w:r>
        <w:t>21.06.20</w:t>
      </w:r>
      <w:r>
        <w:t>22 в 09 ч. 30 мин. Кузьмина Е.А., находясь в здании Советского районного суда Республики Крым, расположенном по адресу: адрес, вела себя неадекватно, возмущалась, кричала, выражалась нецензурной бранью, на неоднократные законные требования судебного приста</w:t>
      </w:r>
      <w:r>
        <w:t>ва по ОУПДС о прекращении своих противоправных действий, нарушающих установленные правила пребывания граждан в суде, не реагировала, чем не исполнила законного распоряжения судебного пристава по обеспечению</w:t>
      </w:r>
      <w:r>
        <w:t xml:space="preserve"> установленного порядка деятельности судов о прекр</w:t>
      </w:r>
      <w:r>
        <w:t>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736ED9">
      <w:pPr>
        <w:jc w:val="both"/>
      </w:pPr>
      <w:r>
        <w:t xml:space="preserve">          </w:t>
      </w:r>
      <w:r>
        <w:t>Кузьмина Е.А. в судебное заседание не явилась, о месте и времени рассмотрения дела уведомлена надлежащим образом, ход</w:t>
      </w:r>
      <w:r>
        <w:t>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736ED9">
      <w:pPr>
        <w:jc w:val="both"/>
      </w:pPr>
      <w:r>
        <w:t xml:space="preserve">          </w:t>
      </w:r>
      <w:r>
        <w:t xml:space="preserve">Вина Кузьминой Е.А. </w:t>
      </w:r>
      <w:r>
        <w:t>в совершении административного правонарушения подтверждается материалами дела: протоколом об административном правонарушении №133/22/82013-АП от дата, в соответствии с которым Кузьмина Е.А. с протоколом согласилась, вину признает (л.д.1); письменным объясн</w:t>
      </w:r>
      <w:r>
        <w:t>ением Кузьминой Е.А. от дата (л.д.2); рапортом младшего судебного пристава по обеспечению установленного порядка деятельности судов (л.д.4);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</w:t>
      </w:r>
      <w:r>
        <w:t>5); расстановкой нарядов (л.д.5 оборот); правилами пребывания граждан в Советском районном суде (л.д.6-9).</w:t>
      </w:r>
    </w:p>
    <w:p w:rsidR="00A77B3E" w:rsidP="00736ED9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</w:t>
      </w:r>
      <w:r>
        <w:t>ения дела.</w:t>
      </w:r>
    </w:p>
    <w:p w:rsidR="00A77B3E" w:rsidP="00736ED9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36ED9">
      <w:pPr>
        <w:jc w:val="both"/>
      </w:pPr>
      <w:r>
        <w:t xml:space="preserve">         </w:t>
      </w:r>
      <w:r>
        <w:t>Та</w:t>
      </w:r>
      <w:r>
        <w:t xml:space="preserve">ким образом, действия Кузьминой Е.А.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</w:t>
      </w:r>
      <w:r>
        <w:t>суде правила, вина в совершении административного правонарушения доказана полностью.</w:t>
      </w:r>
    </w:p>
    <w:p w:rsidR="00A77B3E" w:rsidP="00736ED9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Кузьминой Е.А. за совершенное правонарушение суд признает признание вины и</w:t>
      </w:r>
      <w:r>
        <w:t xml:space="preserve"> совершение впервые административного правонарушения.</w:t>
      </w:r>
    </w:p>
    <w:p w:rsidR="00A77B3E" w:rsidP="00736ED9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Кузьминой Е.А. за совершенное правонарушение судом не установлено.</w:t>
      </w:r>
    </w:p>
    <w:p w:rsidR="00A77B3E" w:rsidP="00736ED9">
      <w:pPr>
        <w:jc w:val="both"/>
      </w:pPr>
      <w:r>
        <w:t xml:space="preserve">            </w:t>
      </w:r>
      <w:r>
        <w:t>Каких-либо неустранимых сомнений, которые в соответствии со стать</w:t>
      </w:r>
      <w:r>
        <w:t>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736ED9">
      <w:pPr>
        <w:jc w:val="both"/>
      </w:pPr>
      <w:r>
        <w:t>При определении вида и меры административного наказания, учитывая характер совершенного правонаруш</w:t>
      </w:r>
      <w:r>
        <w:t>ения, личность виновной, ее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Кузьминой Е.А. административное наказание в виде административного ш</w:t>
      </w:r>
      <w:r>
        <w:t>трафа в пределах санкции ч. 2 ст. 17.3 КоАП РФ.</w:t>
      </w:r>
    </w:p>
    <w:p w:rsidR="00A77B3E" w:rsidP="00736ED9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36ED9">
      <w:pPr>
        <w:jc w:val="center"/>
      </w:pPr>
      <w:r>
        <w:t>П О С Т А Н О В И Л:</w:t>
      </w:r>
    </w:p>
    <w:p w:rsidR="00A77B3E" w:rsidP="00736ED9">
      <w:pPr>
        <w:jc w:val="both"/>
      </w:pPr>
    </w:p>
    <w:p w:rsidR="00A77B3E" w:rsidP="00736ED9">
      <w:pPr>
        <w:jc w:val="both"/>
      </w:pPr>
      <w:r>
        <w:t xml:space="preserve">             </w:t>
      </w:r>
      <w:r>
        <w:t>Кузьмину Елену Александровну признать виновной в совершении административного правонарушения, предусмотренного ч</w:t>
      </w:r>
      <w:r>
        <w:t>. 2 ст. 17.3 КоАП РФ, и назначить ей административное наказание в виде административного штрафа в размере 500 (пятьсот) рублей.</w:t>
      </w:r>
    </w:p>
    <w:p w:rsidR="00A77B3E" w:rsidP="00736ED9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(Министерство юстиции</w:t>
      </w:r>
      <w:r>
        <w:t xml:space="preserve">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</w:t>
      </w:r>
      <w:r>
        <w:t xml:space="preserve">ике Крым, код Сводного реестра телефон, ОКТМО телефон,  КБК телефон </w:t>
      </w:r>
      <w:r>
        <w:t>телефон</w:t>
      </w:r>
      <w:r>
        <w:t>, УИН 0410760300845002082217136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736ED9">
      <w:pPr>
        <w:jc w:val="both"/>
      </w:pPr>
      <w:r>
        <w:t xml:space="preserve">              </w:t>
      </w:r>
      <w:r>
        <w:t xml:space="preserve">Разъяснить, что в </w:t>
      </w:r>
      <w:r>
        <w:t>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 xml:space="preserve">ю силу, за исключением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36ED9">
      <w:pPr>
        <w:jc w:val="both"/>
      </w:pPr>
      <w:r>
        <w:t xml:space="preserve">           </w:t>
      </w:r>
      <w:r>
        <w:t>Документ, свидетельствующий об уплате административного штра</w:t>
      </w:r>
      <w:r>
        <w:t xml:space="preserve">фа направить мировому судье, вынесшему постановление. </w:t>
      </w:r>
    </w:p>
    <w:p w:rsidR="00A77B3E" w:rsidP="00736ED9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36ED9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36ED9">
      <w:pPr>
        <w:jc w:val="both"/>
      </w:pPr>
    </w:p>
    <w:p w:rsidR="00A77B3E" w:rsidP="00736ED9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D9"/>
    <w:rsid w:val="00736E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