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C303A3">
        <w:t>Дело № 5-84-217/2018</w:t>
      </w:r>
    </w:p>
    <w:p w:rsidR="00A77B3E">
      <w:r>
        <w:t xml:space="preserve">                                                                                                   </w:t>
      </w:r>
      <w:r w:rsidR="00B52723">
        <w:t xml:space="preserve">        </w:t>
      </w:r>
      <w:r>
        <w:t xml:space="preserve"> (05-0217/84/2018)</w:t>
      </w:r>
    </w:p>
    <w:p w:rsidR="00A77B3E"/>
    <w:p w:rsidR="00A77B3E" w:rsidP="00B52723">
      <w:pPr>
        <w:jc w:val="center"/>
      </w:pPr>
      <w:r>
        <w:t>ПОСТАНОВЛЕНИЕ</w:t>
      </w:r>
    </w:p>
    <w:p w:rsidR="00A77B3E" w:rsidP="00B5272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B52723">
        <w:tab/>
      </w:r>
      <w:r>
        <w:t xml:space="preserve">29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B5272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E16FDF">
      <w:pPr>
        <w:ind w:firstLine="720"/>
        <w:jc w:val="both"/>
      </w:pPr>
      <w:r>
        <w:t>Копаница</w:t>
      </w:r>
      <w:r>
        <w:t xml:space="preserve"> </w:t>
      </w:r>
      <w:r w:rsidR="00E16FDF">
        <w:t>С.Д.</w:t>
      </w:r>
      <w:r>
        <w:t>, паспортные данные, граждани</w:t>
      </w:r>
      <w:r>
        <w:t xml:space="preserve">на Российской Федерации, </w:t>
      </w:r>
      <w:r w:rsidR="00E16FDF">
        <w:t>персональные данные,</w:t>
      </w:r>
      <w:r>
        <w:t xml:space="preserve"> зарегистрированного и проживаю</w:t>
      </w:r>
      <w:r>
        <w:t xml:space="preserve">щего по адресу: адрес, </w:t>
      </w:r>
    </w:p>
    <w:p w:rsidR="00A77B3E" w:rsidP="00E16FDF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B52723">
      <w:pPr>
        <w:jc w:val="center"/>
      </w:pPr>
      <w:r>
        <w:t>УСТАНОВИЛ:</w:t>
      </w:r>
    </w:p>
    <w:p w:rsidR="00A77B3E"/>
    <w:p w:rsidR="00A77B3E" w:rsidP="00E16FDF">
      <w:pPr>
        <w:ind w:firstLine="720"/>
        <w:jc w:val="both"/>
      </w:pPr>
      <w:r>
        <w:t>Копаница</w:t>
      </w:r>
      <w:r>
        <w:t xml:space="preserve"> С.Д., </w:t>
      </w:r>
      <w:r>
        <w:t>являясь</w:t>
      </w:r>
      <w:r>
        <w:t xml:space="preserve"> </w:t>
      </w:r>
      <w:r w:rsidR="00E16FDF">
        <w:t>должность</w:t>
      </w:r>
      <w:r>
        <w:t xml:space="preserve"> наименование организации, р</w:t>
      </w:r>
      <w:r w:rsidR="00E16FDF">
        <w:t xml:space="preserve">асположенной </w:t>
      </w:r>
      <w:r>
        <w:t>по адресу: адрес, п</w:t>
      </w:r>
      <w:r>
        <w:t xml:space="preserve">редставил в Межрайонную инспекцию Федеральной налоговой службы № 4 по Республике Крым расчет по </w:t>
      </w:r>
      <w:r w:rsidR="00E16FDF">
        <w:t xml:space="preserve">страховым взносам </w:t>
      </w:r>
      <w:r>
        <w:t xml:space="preserve">за третий квартал дата – дата, чем нарушил срок, установленный </w:t>
      </w:r>
      <w:r w:rsidR="00E16FDF">
        <w:t xml:space="preserve">                            </w:t>
      </w:r>
      <w:r>
        <w:t xml:space="preserve">п. 7 ст. 431  Налогового кодекса Российской Федерации (граничный </w:t>
      </w:r>
      <w:r>
        <w:t xml:space="preserve">срок дата), </w:t>
      </w:r>
      <w:r w:rsidR="00E16FDF">
        <w:t xml:space="preserve">               </w:t>
      </w:r>
      <w:r>
        <w:t>то есть совершил административное правонарушение, предусмотренное ст. 15.5 КоАП РФ.</w:t>
      </w:r>
    </w:p>
    <w:p w:rsidR="00A77B3E" w:rsidP="00E16FDF">
      <w:pPr>
        <w:ind w:firstLine="720"/>
        <w:jc w:val="both"/>
      </w:pPr>
      <w:r>
        <w:t xml:space="preserve">По данному факту в отношении </w:t>
      </w:r>
      <w:r w:rsidR="00E16FDF">
        <w:t>должность</w:t>
      </w:r>
      <w:r w:rsidR="00E16FDF">
        <w:t xml:space="preserve"> </w:t>
      </w:r>
      <w:r>
        <w:t xml:space="preserve">наименование организации </w:t>
      </w:r>
      <w:r>
        <w:t>Копаница</w:t>
      </w:r>
      <w:r w:rsidR="00E16FDF">
        <w:t xml:space="preserve"> С.Д.  </w:t>
      </w:r>
      <w:r>
        <w:t>дата специалистом 1 разряда ОКП № 3 Межрайонн</w:t>
      </w:r>
      <w:r>
        <w:t xml:space="preserve">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КоАП РФ и материалы дела направлены </w:t>
      </w:r>
      <w:r w:rsidR="00E16FDF">
        <w:t xml:space="preserve">                                  </w:t>
      </w:r>
      <w:r>
        <w:t>на рассмотрение мировому судье судебного участка № 84 Советского судебного района (Советский муниципальный райо</w:t>
      </w:r>
      <w:r>
        <w:t>н) Республики Крым.</w:t>
      </w:r>
    </w:p>
    <w:p w:rsidR="00A77B3E" w:rsidP="00E16FD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Копаница</w:t>
      </w:r>
      <w:r>
        <w:t xml:space="preserve"> С.Д. права, предусмотренные ст. 25.1 КоАП РФ и ст. 51 Конституции Российской Федерации. Отводов и ходатайств не заявлено. </w:t>
      </w:r>
    </w:p>
    <w:p w:rsidR="00A77B3E" w:rsidP="00E16FDF">
      <w:pPr>
        <w:ind w:firstLine="720"/>
        <w:jc w:val="both"/>
      </w:pPr>
      <w:r>
        <w:t>Копаница</w:t>
      </w:r>
      <w:r>
        <w:t xml:space="preserve"> С.Д. в судебном заседании пояснил, что ко</w:t>
      </w:r>
      <w:r>
        <w:t>пию протокола                  об административном правонарушении по данному делу получил, вину                          в инкриминируемом ему правонарушении признал полностью, в содеянном раскаялся, не оспаривал фактические обстоятельства, указанные в про</w:t>
      </w:r>
      <w:r>
        <w:t xml:space="preserve">токоле </w:t>
      </w:r>
      <w:r w:rsidR="00E16FDF">
        <w:t xml:space="preserve">                   </w:t>
      </w:r>
      <w:r>
        <w:t>об административном правонарушении.</w:t>
      </w:r>
    </w:p>
    <w:p w:rsidR="00A77B3E" w:rsidP="00E16FDF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 4 по Республике Крым в судебное заседание не явился,                   </w:t>
      </w:r>
      <w:r w:rsidR="00E16FDF">
        <w:t xml:space="preserve">                      </w:t>
      </w:r>
      <w:r>
        <w:t xml:space="preserve"> о дате, времени и месте судебного разбирательства был извещен надле</w:t>
      </w:r>
      <w:r>
        <w:t xml:space="preserve">жащим образом. Ходатайств не поступило. В связи с чем, считаю возможным рассмотреть дело в его отсутствие. </w:t>
      </w:r>
    </w:p>
    <w:p w:rsidR="00A77B3E" w:rsidP="00E16FDF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E16FDF">
        <w:t>должность</w:t>
      </w:r>
      <w:r w:rsidR="00E16FDF">
        <w:t xml:space="preserve"> </w:t>
      </w:r>
      <w:r>
        <w:t xml:space="preserve">наименование организации </w:t>
      </w:r>
      <w:r>
        <w:t>Копаниц</w:t>
      </w:r>
      <w:r>
        <w:t>а</w:t>
      </w:r>
      <w:r>
        <w:t xml:space="preserve"> С.Д., заслушав пояснения </w:t>
      </w:r>
      <w:r>
        <w:t>Копаница</w:t>
      </w:r>
      <w:r>
        <w:t xml:space="preserve"> С.Д., исследовав письменные материалы дела, суд приходит </w:t>
      </w:r>
      <w:r w:rsidR="00E16FDF">
        <w:t xml:space="preserve">                </w:t>
      </w:r>
      <w:r>
        <w:t>к следующему.</w:t>
      </w:r>
    </w:p>
    <w:p w:rsidR="00A77B3E" w:rsidP="00C303A3">
      <w:pPr>
        <w:ind w:firstLine="720"/>
        <w:jc w:val="both"/>
      </w:pP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  </w:t>
      </w:r>
      <w:r>
        <w:t>(за</w:t>
      </w:r>
      <w:r>
        <w:t xml:space="preserve">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</w:t>
      </w:r>
      <w:r>
        <w:t>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</w:t>
      </w:r>
      <w:r>
        <w:t>и иные вознаграждения в пользу физических лиц, по месту жительства физического лица, производящего выплаты и иные вознаграждени</w:t>
      </w:r>
      <w:r>
        <w:t>я физическим лицам.</w:t>
      </w:r>
    </w:p>
    <w:p w:rsidR="00A77B3E" w:rsidP="00C303A3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</w:t>
      </w:r>
      <w:r>
        <w:t>ета.</w:t>
      </w:r>
    </w:p>
    <w:p w:rsidR="00A77B3E" w:rsidP="00C303A3">
      <w:pPr>
        <w:ind w:firstLine="720"/>
        <w:jc w:val="both"/>
      </w:pPr>
      <w:r>
        <w:t xml:space="preserve">Факт совершения </w:t>
      </w:r>
      <w:r>
        <w:t>Копаница</w:t>
      </w:r>
      <w:r>
        <w:t xml:space="preserve"> С.Д. административного правонарушения подтверждается следующими доказательствами:</w:t>
      </w:r>
    </w:p>
    <w:p w:rsidR="00A77B3E" w:rsidP="00C303A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от дата, из которого следует, что </w:t>
      </w:r>
      <w:r>
        <w:t>Копаница</w:t>
      </w:r>
      <w:r>
        <w:t xml:space="preserve"> С.Д., </w:t>
      </w:r>
      <w:r>
        <w:t>являясь</w:t>
      </w:r>
      <w:r>
        <w:t xml:space="preserve"> </w:t>
      </w:r>
      <w:r>
        <w:t>должность</w:t>
      </w:r>
      <w:r>
        <w:t xml:space="preserve"> </w:t>
      </w:r>
      <w:r>
        <w:t xml:space="preserve">наименование организации, расположенной по адресу: адрес, представил                                                   </w:t>
      </w:r>
      <w:r>
        <w:t xml:space="preserve"> в Межрайонную инспекцию Федеральной налоговой службы № 4                              по Республике Крым расчет по страховым взносам </w:t>
      </w:r>
      <w:r>
        <w:t>за третий квартал дата – дата, чем нарушил срок, установленный п. 7 ст. 431  Налогового кодекса Российской Федерации (граничный срок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</w:t>
      </w:r>
      <w:r>
        <w:t xml:space="preserve">олномоченным лицом, копия протокола вручена </w:t>
      </w:r>
      <w:r>
        <w:t>Копаница</w:t>
      </w:r>
      <w:r>
        <w:t xml:space="preserve"> С.Д. Существенных недостатков, которые могли бы повлечь его недействительность, протокол не содержит;</w:t>
      </w:r>
    </w:p>
    <w:p w:rsidR="00A77B3E" w:rsidP="00C303A3">
      <w:pPr>
        <w:ind w:firstLine="720"/>
        <w:jc w:val="both"/>
      </w:pPr>
      <w:r>
        <w:t xml:space="preserve">- сведениями об организационно-правовой форме и наименовании юридического лица </w:t>
      </w:r>
      <w:r>
        <w:t>наименование о</w:t>
      </w:r>
      <w:r>
        <w:t>рганизации (</w:t>
      </w:r>
      <w:r>
        <w:t>л.д</w:t>
      </w:r>
      <w:r>
        <w:t>. 3-4);</w:t>
      </w:r>
    </w:p>
    <w:p w:rsidR="00A77B3E" w:rsidP="00C303A3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</w:t>
      </w:r>
      <w:r>
        <w:t>от</w:t>
      </w:r>
      <w:r>
        <w:t xml:space="preserve"> дата (</w:t>
      </w:r>
      <w:r>
        <w:t>л.д</w:t>
      </w:r>
      <w:r>
        <w:t xml:space="preserve">. 5); </w:t>
      </w:r>
    </w:p>
    <w:p w:rsidR="00A77B3E" w:rsidP="00C303A3">
      <w:pPr>
        <w:ind w:firstLine="720"/>
        <w:jc w:val="both"/>
      </w:pPr>
      <w:r>
        <w:t>- копией расчета по страховым взносам с отметкой о приеме (</w:t>
      </w:r>
      <w:r>
        <w:t>л.д</w:t>
      </w:r>
      <w:r>
        <w:t>. 6).</w:t>
      </w:r>
    </w:p>
    <w:p w:rsidR="00A77B3E" w:rsidP="00C303A3">
      <w:pPr>
        <w:ind w:firstLine="720"/>
        <w:jc w:val="both"/>
      </w:pPr>
      <w:r>
        <w:t>Суд оценивает представленные доказательства каждое в о</w:t>
      </w:r>
      <w:r>
        <w:t xml:space="preserve">тдельности                     и все в совокупности в соответствии со ст. 26.11 КоАП РФ и приходит                               к выводу, что вина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                                </w:t>
      </w:r>
      <w:r>
        <w:t>в совершении административного правонарушения, п</w:t>
      </w:r>
      <w:r>
        <w:t xml:space="preserve">редусмотренного ст. 15.5 КоАП РФ, является доказанной и подтверждается материалами дела. </w:t>
      </w:r>
    </w:p>
    <w:p w:rsidR="00A77B3E" w:rsidP="00C303A3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                </w:t>
      </w:r>
      <w:r>
        <w:t xml:space="preserve">вида и размера административного наказания мировой судья, в соответствии                   со </w:t>
      </w:r>
      <w:r>
        <w:t>ст.ст</w:t>
      </w:r>
      <w:r>
        <w:t xml:space="preserve">. 3.1 </w:t>
      </w:r>
      <w:r>
        <w:t xml:space="preserve">и 4.1 КоАП РФ, учитывает характер совершенного                                            </w:t>
      </w:r>
      <w:r>
        <w:t xml:space="preserve">им административного правонарушения, его имущественное положение, </w:t>
      </w:r>
      <w:r>
        <w:t xml:space="preserve">обстоятельства, смягчающие административную ответственность,                                          </w:t>
      </w:r>
      <w:r>
        <w:t>и обстоятельства, отягчающие административную ответственность.</w:t>
      </w:r>
    </w:p>
    <w:p w:rsidR="00A77B3E" w:rsidP="00C303A3">
      <w:pPr>
        <w:ind w:firstLine="720"/>
        <w:jc w:val="both"/>
      </w:pPr>
      <w:r>
        <w:t>Обсто</w:t>
      </w:r>
      <w:r>
        <w:t xml:space="preserve">ятельствами, смягчающими административную ответственность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С.Д., являются признание вины                                 в совершении правонарушения и раскаяние </w:t>
      </w:r>
      <w:r>
        <w:t>в</w:t>
      </w:r>
      <w:r>
        <w:t xml:space="preserve"> содеянном. </w:t>
      </w:r>
    </w:p>
    <w:p w:rsidR="00A77B3E" w:rsidP="00B52723">
      <w:pPr>
        <w:jc w:val="both"/>
      </w:pPr>
      <w:r>
        <w:tab/>
        <w:t>Обстоятельств, отягчающих а</w:t>
      </w:r>
      <w:r>
        <w:t xml:space="preserve">дминистративную ответственность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С.Д., не установлено.</w:t>
      </w:r>
    </w:p>
    <w:p w:rsidR="00A77B3E" w:rsidP="00C303A3">
      <w:pPr>
        <w:ind w:firstLine="720"/>
        <w:jc w:val="both"/>
      </w:pPr>
      <w:r>
        <w:t xml:space="preserve">Согласно санкции статьи 15.5 КоАП РФ совершенное </w:t>
      </w:r>
      <w:r>
        <w:t>Копаница</w:t>
      </w:r>
      <w:r>
        <w:t xml:space="preserve"> С.Д.  </w:t>
      </w:r>
      <w:r>
        <w:t xml:space="preserve">деяние влечет предупреждение или наложение административного штрафа                 </w:t>
      </w:r>
      <w:r>
        <w:t xml:space="preserve">  на должностных лиц в размере от трехсот до пятисот рублей.</w:t>
      </w:r>
    </w:p>
    <w:p w:rsidR="00A77B3E" w:rsidP="00C303A3">
      <w:pPr>
        <w:ind w:firstLine="720"/>
        <w:jc w:val="both"/>
      </w:pPr>
      <w:r>
        <w:t xml:space="preserve">В соответствии со ст. 3.4 КоАП РФ предупреждение –                                         </w:t>
      </w:r>
      <w:r>
        <w:t xml:space="preserve">это мера административного наказания, выраженная в официальном порицании физического или юридического лица. Предупреждение выносится            </w:t>
      </w:r>
      <w:r>
        <w:t xml:space="preserve">                           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</w:t>
      </w:r>
      <w:r>
        <w:t>и здоровью людей, объект</w:t>
      </w:r>
      <w:r>
        <w:t xml:space="preserve"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 xml:space="preserve">угрозы чрезвычайных ситуаций природного                               </w:t>
      </w:r>
      <w:r>
        <w:t xml:space="preserve">и техногенного характера, </w:t>
      </w:r>
      <w:r>
        <w:t>а также при отсут</w:t>
      </w:r>
      <w:r>
        <w:t>ствии имущественного ущерба.</w:t>
      </w:r>
    </w:p>
    <w:p w:rsidR="00A77B3E" w:rsidP="00C303A3">
      <w:pPr>
        <w:ind w:firstLine="720"/>
        <w:jc w:val="both"/>
      </w:pPr>
      <w:r>
        <w:t xml:space="preserve">Учитывая характер совершенного правонарушения, данные                             о личности </w:t>
      </w:r>
      <w:r>
        <w:t>Копаница</w:t>
      </w:r>
      <w:r>
        <w:t xml:space="preserve"> С.Д., который впервые привлекается                                          к административной ответственности, суд считает в</w:t>
      </w:r>
      <w:r>
        <w:t xml:space="preserve">озможным назначить </w:t>
      </w:r>
      <w:r>
        <w:t>Копаница</w:t>
      </w:r>
      <w:r>
        <w:t xml:space="preserve"> С.Д.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</w:t>
      </w:r>
      <w:r>
        <w:t xml:space="preserve">ения им аналогичных административных проступков. </w:t>
      </w:r>
    </w:p>
    <w:p w:rsidR="00A77B3E" w:rsidP="00C303A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B52723">
      <w:pPr>
        <w:jc w:val="center"/>
      </w:pPr>
      <w:r>
        <w:t>ПОСТАНОВИЛ:</w:t>
      </w:r>
    </w:p>
    <w:p w:rsidR="00A77B3E"/>
    <w:p w:rsidR="00A77B3E" w:rsidP="00C303A3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                    </w:t>
      </w:r>
      <w:r>
        <w:t xml:space="preserve"> (ИНН</w:t>
      </w:r>
      <w:r>
        <w:t>/КПП номер</w:t>
      </w:r>
      <w:r>
        <w:t>/номер</w:t>
      </w:r>
      <w:r>
        <w:t>, ОГРН: номер</w:t>
      </w:r>
      <w:r>
        <w:t xml:space="preserve">, дата внесения </w:t>
      </w:r>
      <w:r>
        <w:t xml:space="preserve">в ЕГРЮЛ дата, юридический адрес: адрес) виновным в совершении административного правонарушения, предусмотренного ст. 15.5 КоАП РФ </w:t>
      </w:r>
      <w:r>
        <w:t>и назначить ему администрати</w:t>
      </w:r>
      <w:r>
        <w:t>вное  наказание в виде предупреждения.</w:t>
      </w:r>
    </w:p>
    <w:p w:rsidR="00A77B3E" w:rsidP="00C303A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</w:t>
      </w:r>
      <w:r>
        <w:t>муниципальный район) Республики Крым.</w:t>
      </w:r>
    </w:p>
    <w:p w:rsidR="00A77B3E"/>
    <w:p w:rsidR="00A77B3E" w:rsidP="00B52723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23"/>
    <w:rsid w:val="00A77B3E"/>
    <w:rsid w:val="00B52723"/>
    <w:rsid w:val="00C303A3"/>
    <w:rsid w:val="00E16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