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236AC">
      <w:pPr>
        <w:jc w:val="right"/>
      </w:pPr>
      <w:r>
        <w:t xml:space="preserve">                                                                               Дело № 5-84-232/2022</w:t>
      </w:r>
    </w:p>
    <w:p w:rsidR="00A77B3E" w:rsidP="007236AC">
      <w:pPr>
        <w:jc w:val="right"/>
      </w:pPr>
      <w:r>
        <w:t>УИД 91MS0084-01-2022-000750-22</w:t>
      </w:r>
    </w:p>
    <w:p w:rsidR="00A77B3E"/>
    <w:p w:rsidR="00A77B3E" w:rsidP="007236AC">
      <w:pPr>
        <w:jc w:val="center"/>
      </w:pPr>
      <w:r>
        <w:t>П о с т а н о в л е н и е</w:t>
      </w:r>
    </w:p>
    <w:p w:rsidR="00A77B3E" w:rsidP="007236AC">
      <w:pPr>
        <w:jc w:val="center"/>
      </w:pPr>
    </w:p>
    <w:p w:rsidR="00A77B3E" w:rsidP="007236AC">
      <w:pPr>
        <w:jc w:val="both"/>
      </w:pPr>
      <w:r>
        <w:t xml:space="preserve">         </w:t>
      </w:r>
      <w:r>
        <w:t xml:space="preserve">26 июля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236AC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Чхетиани</w:t>
      </w:r>
      <w:r>
        <w:t xml:space="preserve"> Тимура </w:t>
      </w:r>
      <w:r>
        <w:t>Нодарие</w:t>
      </w:r>
      <w:r>
        <w:t>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 w:rsidP="007236AC">
      <w:pPr>
        <w:jc w:val="both"/>
      </w:pPr>
    </w:p>
    <w:p w:rsidR="00A77B3E" w:rsidP="007236AC">
      <w:pPr>
        <w:jc w:val="center"/>
      </w:pPr>
      <w:r>
        <w:t>У С Т А Н О В И Л</w:t>
      </w:r>
    </w:p>
    <w:p w:rsidR="00A77B3E" w:rsidP="007236AC">
      <w:pPr>
        <w:jc w:val="both"/>
      </w:pPr>
    </w:p>
    <w:p w:rsidR="00A77B3E" w:rsidP="007236AC">
      <w:pPr>
        <w:jc w:val="both"/>
      </w:pPr>
      <w:r>
        <w:t xml:space="preserve">           </w:t>
      </w:r>
      <w:r>
        <w:t xml:space="preserve">дата в время, </w:t>
      </w:r>
      <w:r>
        <w:t>Чхетиани</w:t>
      </w:r>
      <w:r>
        <w:t xml:space="preserve"> Т.Н. на а</w:t>
      </w:r>
      <w:r>
        <w:t xml:space="preserve">дрес </w:t>
      </w:r>
      <w:r>
        <w:t>адрес</w:t>
      </w:r>
      <w:r>
        <w:t>, управлял самоходным транспортным средством «изъято»</w:t>
      </w:r>
      <w:r>
        <w:t xml:space="preserve"> б/н 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 w:rsidP="007236AC">
      <w:pPr>
        <w:jc w:val="both"/>
      </w:pPr>
      <w:r>
        <w:t xml:space="preserve">             </w:t>
      </w:r>
      <w:r>
        <w:t xml:space="preserve">В судебном заседании </w:t>
      </w:r>
      <w:r>
        <w:t>Чхетиани</w:t>
      </w:r>
      <w:r>
        <w:t xml:space="preserve"> Т.Н. </w:t>
      </w:r>
      <w:r>
        <w:t>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7236AC">
      <w:pPr>
        <w:jc w:val="both"/>
      </w:pPr>
      <w:r>
        <w:t xml:space="preserve">           </w:t>
      </w:r>
      <w:r>
        <w:t xml:space="preserve">Вина </w:t>
      </w:r>
      <w:r>
        <w:t>Чхетиани</w:t>
      </w:r>
      <w:r>
        <w:t xml:space="preserve"> Т.Н. в совершении административного правонарушения подтверждается материалами дела: протоколом об административном правон</w:t>
      </w:r>
      <w:r>
        <w:t xml:space="preserve">арушении от </w:t>
      </w:r>
      <w:r>
        <w:t>датателефон</w:t>
      </w:r>
      <w:r>
        <w:t xml:space="preserve"> АП №149708 (л.д.1); </w:t>
      </w:r>
      <w:r>
        <w:t xml:space="preserve">протоколом об отстранении от управления транспортным средством 82 ОТ №021535 от дата, согласно которому основаниями для отстранения </w:t>
      </w:r>
      <w:r>
        <w:t>Чхетиани</w:t>
      </w:r>
      <w:r>
        <w:t xml:space="preserve"> Т.Н. от управления т/с послужило: наличие признаков опьянения – запах а</w:t>
      </w:r>
      <w:r>
        <w:t>лкоголя изо рта, резкое изменение окраски кожных покровов, а также выявление административного правонарушения, предусмотренного ч.2 ст.12.7 КоАП РФ (л.д.2);</w:t>
      </w:r>
      <w:r>
        <w:t xml:space="preserve"> </w:t>
      </w:r>
      <w:r>
        <w:t xml:space="preserve">информацией, в соответствии с которой </w:t>
      </w:r>
      <w:r>
        <w:t>Чхетиани</w:t>
      </w:r>
      <w:r>
        <w:t xml:space="preserve"> Т.Н. приговором Советского районного суда Республики</w:t>
      </w:r>
      <w:r>
        <w:t xml:space="preserve"> Крым от дата, вступившим в законную силу дата, лишен права заниматься деятельностью, связанной с управлением транспортными средствами сроком на 24 месяца по ч.1 ст.264.1 УК РФ (л.д.3);  дополнением к протоколу (л.д.4);</w:t>
      </w:r>
      <w:r>
        <w:t xml:space="preserve"> информацией о ранее совершенных прав</w:t>
      </w:r>
      <w:r>
        <w:t xml:space="preserve">онарушениях (л.д.5); копией приговора Советского районного суда Республики Крым </w:t>
      </w:r>
      <w:r>
        <w:t>от</w:t>
      </w:r>
      <w:r>
        <w:t xml:space="preserve"> дата, вступившего в законную силу дата (л.д.6-7); видеозаписью (л.д.9).</w:t>
      </w:r>
    </w:p>
    <w:p w:rsidR="00A77B3E" w:rsidP="007236AC">
      <w:pPr>
        <w:jc w:val="both"/>
      </w:pPr>
      <w:r>
        <w:t xml:space="preserve">             </w:t>
      </w:r>
      <w:r>
        <w:t>Перечисленные протоколы отвечают всем признакам допустимых доказательств, так как составлены уполномо</w:t>
      </w:r>
      <w:r>
        <w:t>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 w:rsidP="007236AC">
      <w:pPr>
        <w:jc w:val="both"/>
      </w:pPr>
      <w:r>
        <w:t xml:space="preserve">            </w:t>
      </w:r>
      <w:r>
        <w:t>Оценивая видеозапись, суд признает ее достоверным и допустимым доказательством, поскольку</w:t>
      </w:r>
      <w:r>
        <w:t xml:space="preserve">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</w:t>
      </w:r>
      <w:r>
        <w:t>речи, последовательна и соотносится с местом и временем совершения административного правонарушения, отраженными в указанных выше доказательс</w:t>
      </w:r>
      <w:r>
        <w:t>твах.</w:t>
      </w:r>
    </w:p>
    <w:p w:rsidR="00A77B3E" w:rsidP="007236AC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236AC">
      <w:pPr>
        <w:jc w:val="both"/>
      </w:pPr>
      <w:r>
        <w:t xml:space="preserve">             </w:t>
      </w:r>
      <w:r>
        <w:t>Согласно п. 8 Постановления Пленума Верховного Суда РФ от дата № 20 «О некоторых вопросах,</w:t>
      </w:r>
      <w:r>
        <w:t xml:space="preserve">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</w:t>
      </w:r>
      <w:r>
        <w:t>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</w:t>
      </w:r>
      <w:r>
        <w:t xml:space="preserve"> управления транспортными средствами (статья 3.8 КоАП РФ) либо в отношении которого имеется вступи</w:t>
      </w:r>
      <w:r>
        <w:t>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 w:rsidP="007236AC">
      <w:pPr>
        <w:jc w:val="both"/>
      </w:pPr>
      <w:r>
        <w:t xml:space="preserve">             </w:t>
      </w:r>
      <w:r>
        <w:t xml:space="preserve">Таким образом, действия </w:t>
      </w:r>
      <w:r>
        <w:t>Чхетиани</w:t>
      </w:r>
      <w:r>
        <w:t xml:space="preserve"> Т.Н. правильно квалифицированы по ч. 2 ст. 12.7 КоАП РФ, как </w:t>
      </w:r>
      <w:r>
        <w:t>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 w:rsidP="007236AC">
      <w:pPr>
        <w:jc w:val="both"/>
      </w:pPr>
      <w:r>
        <w:t xml:space="preserve">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Чхетиани</w:t>
      </w:r>
      <w:r>
        <w:t xml:space="preserve"> Т.Н.</w:t>
      </w:r>
      <w:r>
        <w:t xml:space="preserve"> за совершенное им правонарушение признается признание вины, наличие двоих малолетних детей, а также наличие на иждивении двоих малолетних детей сожительницы.</w:t>
      </w:r>
    </w:p>
    <w:p w:rsidR="00A77B3E" w:rsidP="007236AC">
      <w:pPr>
        <w:jc w:val="both"/>
      </w:pPr>
      <w:r>
        <w:t xml:space="preserve">Согласно со ст. 4.3 КоАП РФ, обстоятельств отягчающих ответственность </w:t>
      </w:r>
      <w:r>
        <w:t>Чхетиани</w:t>
      </w:r>
      <w:r>
        <w:t xml:space="preserve"> Т.Н. за совершенно</w:t>
      </w:r>
      <w:r>
        <w:t>е им правонарушение судом не установлено.</w:t>
      </w:r>
    </w:p>
    <w:p w:rsidR="00A77B3E" w:rsidP="007236AC">
      <w:pPr>
        <w:jc w:val="both"/>
      </w:pPr>
      <w:r>
        <w:t xml:space="preserve">  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 наличие обстоятельств смягчающих и отсутствие обстоятельств </w:t>
      </w:r>
      <w:r>
        <w:t xml:space="preserve">отягчающих административную ответственность, считаю необходимым назначить </w:t>
      </w:r>
      <w:r>
        <w:t>Чхетиани</w:t>
      </w:r>
      <w:r>
        <w:t xml:space="preserve"> Т.Н. административное наказание в виде административного штрафа в пределах, установленных санкцией ч. 2 ст. 12.7 КоАП РФ.</w:t>
      </w:r>
    </w:p>
    <w:p w:rsidR="00A77B3E" w:rsidP="007236AC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 РФ, мировой судья</w:t>
      </w:r>
    </w:p>
    <w:p w:rsidR="00A77B3E" w:rsidP="007236AC">
      <w:pPr>
        <w:jc w:val="both"/>
      </w:pPr>
    </w:p>
    <w:p w:rsidR="00A77B3E" w:rsidP="007236AC">
      <w:pPr>
        <w:jc w:val="center"/>
      </w:pPr>
      <w:r>
        <w:t>П</w:t>
      </w:r>
      <w:r>
        <w:t xml:space="preserve"> О С Т А Н О В И Л:</w:t>
      </w:r>
    </w:p>
    <w:p w:rsidR="00A77B3E" w:rsidP="007236AC">
      <w:pPr>
        <w:jc w:val="both"/>
      </w:pPr>
    </w:p>
    <w:p w:rsidR="00A77B3E" w:rsidP="007236AC">
      <w:pPr>
        <w:jc w:val="both"/>
      </w:pPr>
      <w:r>
        <w:t xml:space="preserve">          </w:t>
      </w:r>
      <w:r>
        <w:t>Чхетиани</w:t>
      </w:r>
      <w:r>
        <w:t xml:space="preserve"> Тимура </w:t>
      </w:r>
      <w:r>
        <w:t>Нодариевича</w:t>
      </w:r>
      <w:r>
        <w:t xml:space="preserve">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  <w:r>
        <w:t xml:space="preserve">30000 </w:t>
      </w:r>
      <w:r>
        <w:t>(тридцать тысяч) рублей.</w:t>
      </w:r>
    </w:p>
    <w:p w:rsidR="00A77B3E" w:rsidP="007236AC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</w:t>
      </w:r>
      <w:r>
        <w:t xml:space="preserve">наименование банка: в Отделение адрес Банка России; </w:t>
      </w:r>
      <w:r>
        <w:t>БИК: телефон; КБК: 18811601123010001140; Код ОКТМО: телефон; ИНН: телефон; КПП: телефон; УИН:18810491222900000590.</w:t>
      </w:r>
    </w:p>
    <w:p w:rsidR="00A77B3E" w:rsidP="007236AC">
      <w:pPr>
        <w:jc w:val="both"/>
      </w:pPr>
      <w:r>
        <w:t xml:space="preserve">         </w:t>
      </w:r>
      <w:r>
        <w:t>Документ, свидетельствующий об уплате административного штрафа, лицо, привлеченное к адми</w:t>
      </w:r>
      <w:r>
        <w:t xml:space="preserve">нистративной ответственности, направляет судье, вынесшему постановление. </w:t>
      </w:r>
    </w:p>
    <w:p w:rsidR="00A77B3E" w:rsidP="007236AC">
      <w:pPr>
        <w:jc w:val="both"/>
      </w:pPr>
      <w:r>
        <w:t xml:space="preserve">         </w:t>
      </w:r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</w:t>
      </w:r>
      <w:r>
        <w:t>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</w:t>
      </w:r>
      <w:r>
        <w:t xml:space="preserve"> частью 3.1 статьи 12.16, статьями</w:t>
      </w:r>
      <w:r>
        <w:t xml:space="preserve">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>
        <w:t>енного административного штрафа.</w:t>
      </w:r>
    </w:p>
    <w:p w:rsidR="00A77B3E" w:rsidP="007236AC">
      <w:pPr>
        <w:jc w:val="both"/>
      </w:pPr>
      <w:r>
        <w:t xml:space="preserve">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36AC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административ</w:t>
      </w:r>
      <w:r>
        <w:t>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7236AC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</w:t>
      </w:r>
      <w:r>
        <w:t>ий муниципальный район) Республики Крым.</w:t>
      </w:r>
    </w:p>
    <w:p w:rsidR="00A77B3E" w:rsidP="007236AC">
      <w:pPr>
        <w:jc w:val="both"/>
      </w:pPr>
    </w:p>
    <w:p w:rsidR="00A77B3E" w:rsidP="007236AC">
      <w:pPr>
        <w:jc w:val="both"/>
      </w:pPr>
      <w:r>
        <w:t xml:space="preserve">         </w:t>
      </w:r>
      <w:r>
        <w:t>Мировой судья: /подпись/</w:t>
      </w:r>
    </w:p>
    <w:p w:rsidR="00A77B3E" w:rsidP="007236A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AC"/>
    <w:rsid w:val="007236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