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5-84-243/2024</w:t>
      </w:r>
    </w:p>
    <w:p w:rsidR="00A77B3E">
      <w:r>
        <w:t>УИД 91MS0084-01-2024-000811-65</w:t>
      </w:r>
    </w:p>
    <w:p w:rsidR="00A77B3E"/>
    <w:p w:rsidR="00A77B3E">
      <w:r>
        <w:t>П о с т а н о в л е н и е</w:t>
      </w:r>
    </w:p>
    <w:p w:rsidR="00A77B3E">
      <w:r>
        <w:t>Резолютивная часть постановления объявлена 20 августа 2024 года</w:t>
      </w:r>
    </w:p>
    <w:p w:rsidR="00A77B3E">
      <w:r>
        <w:t>Полный текст постановления изготовлен 22 августа 2024 года.</w:t>
      </w:r>
    </w:p>
    <w:p w:rsidR="00A77B3E"/>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Забейды Александра Владимировича, паспортные данные, гражданина Российской Федерации, паспортные данные, неженатого, находящегося в фактических брачных отношениях, не работающего, инвалида 2 группы, зарегистрированного и проживающего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перекрестке адрес и адрес в адрес управлял транспортным средством – мопедом Fadl без государственного регистрационного знака,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не признал, пояснил, что в тот день он не управлял мопедом. У него умерла собака и он совместно со своим другом фио, который управлял его мопедом, поехали за село для захоронения собаки, на обратном пути мопед сломался, и, когда они остановились для его ремонта, к ним подъехали сотрудники ДПС. Установив собственника мопеда, сотрудники ДПС пригласили его в автомобиль, где предложили пройти освидетельствование на состояние алкогольного опьянения на месте. При этом, на его пояснения о том, что он не управлял транспортным средством, а водителем является фио, сотрудники ДПС не отреагировали, фио не опросили.</w:t>
      </w:r>
    </w:p>
    <w:p w:rsidR="00A77B3E">
      <w:r>
        <w:t>Защитник фио – адвокат фио в судебном заседании просил прекратить производство по делу в связи с непричастностью лица, привлекаемого к ответственности. Указал, что материалы дела не содержат убедительных доказательств, свидетельствующих о совершении фио вменяемого правонарушения, в тот день мопедом управлял фио, что подтверждается как пояснениями самого фио, так и исследованными показаниями свидетеля фио, видеозаписью процессуальных действий, имеющейся в материалах дела, из которой видно, что фио сразу пояснял инспектору ДПС о том, что транспортным средством он не управлял.</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№240378, в соответствии с которым от фио объяснений и замечаний по поводу правильности составления протокола не поступило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актом серии 82 АО №033453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0,250 мг/л в выдыхаемом воздухе (л.д.3-4, 6); свидетельством о поверке алкотектора (л.д.8), протоколом адрес №021310 о направлении на медицинское освидетельствование на состояние опьянения от дата, согласно которому основанием направления фио на медицинское освидетельствование явилось несогласие последнего с результатами освидетельствования на состояние алкогольного опьянения (л.д.5); актом медицинского освидетельствования на состояние опьянения №111 от дата, согласно которому у фио установлено состояние опьянения (л.д.7);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(л.д.10); дополнением к протоколу (л.д.11-12); копией постановления №18810082240000180733 по делу об административном правонарушении от дата о привлечении водителя фио к административной ответственности по ст.12.6 КоАП РФ за управление мопедом без мотошлема дата в время, с отметкой о вступлении в законную силу дата (л.д.49); письменными пояснениями инспектор по пропаганде безопасности дорожного движения ОГИБДД ОМВД России по адрес фио (л.д.85); письменными пояснениями инспектора ДПС ОГИБДД ОМВД России по адрес фио (л.д.86).</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13).</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и и на медицинское освидетельствование на состояние опьянения.</w:t>
      </w:r>
    </w:p>
    <w:p w:rsidR="00A77B3E">
      <w:r>
        <w:t>Из письменных пояснений инспектора ДПС ОГИБДД ОМВД России по адрес фио следует, что дата примерно в 17-50 при несении службы совместно с инспектором по пропаганде безопасности дорожного движения ОГИБДД ОМВД России по адрес фио в адрес, ими был остановлен мопед Fadl без государственного регистрационного знака под управлением фио Так как фио управлял мопедом без шлема, он был привлечен к административной ответственности по ст.12.6 КоАП РФ. Также им было установлено, что у фио имелся запах алкоголя изо рта, в связи с чем, он был отстранен от управления транспортным средством и ему предложено пройти освидетельствование на состояние алкогольного опьянения, по результатам которого было установлено состояние опьянения фио, с результатом освидетельствования фио не согласился, в связи с чем был направлен на прохождения медицинского освидетельствования на состояние опьянения, по результатам которого также было установлено состояние опьянения фио (л.д.86).</w:t>
      </w:r>
    </w:p>
    <w:p w:rsidR="00A77B3E">
      <w:r>
        <w:t>Инспектор по пропаганде безопасности дорожного движения ОГИБДД ОМВД России по адрес фио дала аналогичные пояснения. (л.д.85).</w:t>
      </w:r>
    </w:p>
    <w:p w:rsidR="00A77B3E">
      <w:r>
        <w:t>Указанные пояснения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 а также ответом прокурора адрес на обращение фио</w:t>
      </w:r>
    </w:p>
    <w:p w:rsidR="00A77B3E">
      <w:r>
        <w:t>Суд критически относится к показаниям допрошенного в судебном заседании дата в качестве свидетеля фио, который показал, что он в тот день поехал с фио на его мопеде за пределы села, чтобы закопать собаку, при этом, управлял транспортным средством именно он, фио, и когда на обратном пути мопед начал ломаться и к ним подъехали сотрудники ГИБДД, он неоднократно им пояснял, что именно он управлял мопедом, однако те не реагировали. Так, показания данного свидетеля противоречат имеющимся материалам дела, суд полагает, что показания данного свидетеля даны в выгодном свете для привлекаемого к административной ответственности лица с целью помочь ему избежать ответственности.</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медицинского освидетельствования на состояние опьянения №111 от дата у фио установлено состояние опьянения.</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Факт управления транспортным средством лицом, в отношении которого ведется производство по делу об административном правонарушении – фио объективно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они последовательны, непротиворечивы, поэтому признаются судом достоверными относительно события правонарушения.</w:t>
      </w:r>
    </w:p>
    <w:p w:rsidR="00A77B3E">
      <w:r>
        <w:t>Версия фио о его невиновности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инвалидность 2 группы.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12.8 КоАП РФ, и назначить ей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УИН:18810491242900000467.</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p w:rsidR="00A77B3E">
      <w:r>
        <w:t>Копия верна:</w:t>
      </w:r>
    </w:p>
    <w:p w:rsidR="00A77B3E">
      <w:r>
        <w:t>Мировой судья</w:t>
        <w:tab/>
        <w:tab/>
        <w:tab/>
        <w:tab/>
        <w:tab/>
        <w:tab/>
        <w:t>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5-84-243/2024 и находится в производстве мирового судьи судебного участка № 84 Советского судебного района (адрес) РК. </w:t>
      </w:r>
    </w:p>
    <w:p w:rsidR="00A77B3E">
      <w:r>
        <w:t>Мировой судья</w:t>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