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</w:t>
      </w:r>
      <w:r>
        <w:tab/>
      </w:r>
      <w:r>
        <w:tab/>
      </w:r>
      <w:r>
        <w:tab/>
        <w:t xml:space="preserve">                                                           </w:t>
      </w:r>
      <w:r>
        <w:t>Дело № 5-84-247/2019</w:t>
      </w:r>
    </w:p>
    <w:p w:rsidR="00A77B3E">
      <w:r>
        <w:t xml:space="preserve">                                </w:t>
      </w:r>
      <w:r>
        <w:tab/>
        <w:t xml:space="preserve">                           </w:t>
      </w:r>
    </w:p>
    <w:p w:rsidR="00A77B3E" w:rsidP="003655DA">
      <w:pPr>
        <w:jc w:val="center"/>
      </w:pPr>
      <w:r>
        <w:t>П О С Т А Н О В Л Е Н И Е</w:t>
      </w:r>
    </w:p>
    <w:p w:rsidR="00A77B3E" w:rsidP="003655DA">
      <w:pPr>
        <w:jc w:val="center"/>
      </w:pPr>
    </w:p>
    <w:p w:rsidR="00A77B3E">
      <w:r>
        <w:t xml:space="preserve">            </w:t>
      </w:r>
      <w:r>
        <w:t>пгт</w:t>
      </w:r>
      <w:r>
        <w:t xml:space="preserve">. Советский </w:t>
      </w:r>
      <w:r>
        <w:tab/>
      </w:r>
      <w:r>
        <w:tab/>
        <w:t xml:space="preserve">   </w:t>
      </w:r>
      <w:r>
        <w:t xml:space="preserve">              </w:t>
      </w:r>
      <w:r>
        <w:tab/>
        <w:t xml:space="preserve">     12 сентября 2019 г.</w:t>
      </w:r>
    </w:p>
    <w:p w:rsidR="00A77B3E"/>
    <w:p w:rsidR="00A77B3E" w:rsidP="003655DA">
      <w:pPr>
        <w:jc w:val="both"/>
      </w:pPr>
      <w:r>
        <w:t xml:space="preserve">            </w:t>
      </w:r>
      <w:r>
        <w:t xml:space="preserve"> </w:t>
      </w:r>
      <w:r>
        <w:t xml:space="preserve">И.о. мирового судьи судебного участка № 84 Советского судебного района (адрес) адрес мировой судья судебного участка № 83 Советского судебного района (адрес) адрес Ратушная Людмила Анатольевна (Республика Крым, Советский район, </w:t>
      </w:r>
      <w:r>
        <w:t>пгт</w:t>
      </w:r>
      <w:r>
        <w:t>.</w:t>
      </w:r>
      <w:r>
        <w:t xml:space="preserve"> Советский, ул. А.Матро</w:t>
      </w:r>
      <w:r>
        <w:t>сова, 1а), рассмотрев дело об административном правонарушении, поступившее из ОГИБДД ОМВД России по адрес о привлечении к административной ответственности:</w:t>
      </w:r>
    </w:p>
    <w:p w:rsidR="00A77B3E" w:rsidP="003655DA">
      <w:pPr>
        <w:jc w:val="both"/>
      </w:pPr>
      <w:r>
        <w:t xml:space="preserve">            </w:t>
      </w:r>
      <w:r>
        <w:t>Петренко В.</w:t>
      </w:r>
      <w:r>
        <w:t xml:space="preserve"> Д.</w:t>
      </w:r>
      <w:r>
        <w:t>, паспортные данные, анкетные данные</w:t>
      </w:r>
      <w:r>
        <w:t>, за</w:t>
      </w:r>
      <w:r>
        <w:t xml:space="preserve">регистрированного и проживающего по адресу: адрес, </w:t>
      </w:r>
    </w:p>
    <w:p w:rsidR="00A77B3E" w:rsidP="003655DA">
      <w:pPr>
        <w:jc w:val="both"/>
      </w:pPr>
      <w:r>
        <w:t xml:space="preserve">            </w:t>
      </w:r>
      <w:r>
        <w:t xml:space="preserve">по </w:t>
      </w:r>
      <w:r>
        <w:t>ч</w:t>
      </w:r>
      <w:r>
        <w:t>. 1 ст. 12.8 Кодекса Российской Федерации об административных правонарушениях,</w:t>
      </w:r>
    </w:p>
    <w:p w:rsidR="00A77B3E" w:rsidP="003655DA">
      <w:pPr>
        <w:jc w:val="center"/>
      </w:pPr>
      <w:r>
        <w:t>установил:</w:t>
      </w:r>
    </w:p>
    <w:p w:rsidR="00A77B3E" w:rsidP="003655DA">
      <w:pPr>
        <w:jc w:val="both"/>
      </w:pPr>
    </w:p>
    <w:p w:rsidR="00A77B3E" w:rsidP="003655DA">
      <w:pPr>
        <w:jc w:val="both"/>
      </w:pPr>
      <w:r>
        <w:t xml:space="preserve">         </w:t>
      </w:r>
      <w:r>
        <w:t>Петренко В.Д., дата в время на адрес в нарушение п. 2.7 Правил дорожного движения Российской Федерации, управ</w:t>
      </w:r>
      <w:r>
        <w:t>лял транспортным средством – автомобилем марка автомобиля, государственный регистрационный знак</w:t>
      </w:r>
      <w:r>
        <w:t xml:space="preserve"> </w:t>
      </w:r>
      <w:r>
        <w:t>,</w:t>
      </w:r>
      <w:r>
        <w:t xml:space="preserve"> находясь в состоянии опьянения, если такие действия не содержат уголовно наказуемого деяния. Своими действиями Петренко В.Д. совершил административно</w:t>
      </w:r>
      <w:r>
        <w:t>е правонарушение, предусмотренное ч. 1 ст. 12.8 Кодекса Российской Федерации об административных правонарушениях.</w:t>
      </w:r>
    </w:p>
    <w:p w:rsidR="00A77B3E" w:rsidP="003655DA">
      <w:pPr>
        <w:jc w:val="both"/>
      </w:pPr>
      <w:r>
        <w:t xml:space="preserve">          </w:t>
      </w:r>
      <w:r>
        <w:t>Петренко В.Д. в судебном заседании виновным себя признал, раскаялся, просил строго не наказывать.</w:t>
      </w:r>
    </w:p>
    <w:p w:rsidR="00A77B3E" w:rsidP="003655DA">
      <w:pPr>
        <w:jc w:val="both"/>
      </w:pPr>
      <w:r>
        <w:t xml:space="preserve">         </w:t>
      </w:r>
      <w:r>
        <w:t>Заслушав пояснения правонарушителя, исследов</w:t>
      </w:r>
      <w:r>
        <w:t xml:space="preserve">ав материалы дела об административном правонарушении, суд установил следующее. </w:t>
      </w:r>
    </w:p>
    <w:p w:rsidR="00A77B3E" w:rsidP="003655DA">
      <w:pPr>
        <w:jc w:val="both"/>
      </w:pPr>
      <w:r>
        <w:t xml:space="preserve">         </w:t>
      </w:r>
      <w:r>
        <w:t xml:space="preserve">Частью 1 статьи 12.8 Кодекса Российской Федерации об административных правонарушениях предусмотрена ответственность за управление транспортным средством водителем, находящимся </w:t>
      </w:r>
      <w:r>
        <w:t>в состоянии опьянения, если такие действия не содержат уголовно наказуемого деяния.</w:t>
      </w:r>
    </w:p>
    <w:p w:rsidR="00A77B3E" w:rsidP="003655DA">
      <w:pPr>
        <w:jc w:val="both"/>
      </w:pPr>
      <w:r>
        <w:t xml:space="preserve">           </w:t>
      </w:r>
      <w:r>
        <w:t xml:space="preserve">В силу п. 2.7 Правил дорожного движения Российской Федерации, утвержденных Постановлением Совета Министров - Правительства Российской Федерации </w:t>
      </w:r>
      <w:r>
        <w:t>от</w:t>
      </w:r>
      <w:r>
        <w:t xml:space="preserve"> </w:t>
      </w:r>
      <w:r>
        <w:t>дата</w:t>
      </w:r>
      <w:r>
        <w:t xml:space="preserve"> № 1090, водителю зап</w:t>
      </w:r>
      <w:r>
        <w:t>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</w:t>
      </w:r>
      <w:r>
        <w:t>жения.</w:t>
      </w:r>
    </w:p>
    <w:p w:rsidR="00A77B3E" w:rsidP="003655DA">
      <w:pPr>
        <w:jc w:val="both"/>
      </w:pPr>
      <w:r>
        <w:t xml:space="preserve">           </w:t>
      </w:r>
      <w:r>
        <w:t xml:space="preserve">Как усматривается из материалов дела, что Петренко В.Д., дата </w:t>
      </w:r>
      <w:r>
        <w:t>в</w:t>
      </w:r>
      <w:r>
        <w:t xml:space="preserve"> время на адрес в нарушение п. 2.7 Правил дорожного движения Российской Федерации, управлял транспортным средством – автомобилем марка автомобиля, государственный регистрационный знак</w:t>
      </w:r>
      <w:r>
        <w:t xml:space="preserve">, находясь в состоянии опьянения. </w:t>
      </w:r>
    </w:p>
    <w:p w:rsidR="00A77B3E" w:rsidP="003655DA">
      <w:pPr>
        <w:jc w:val="both"/>
      </w:pPr>
      <w:r>
        <w:t xml:space="preserve">         </w:t>
      </w:r>
      <w:r>
        <w:t xml:space="preserve">Указанные обстоятельства подтверждены собранными по делу доказательствами: протоколом об административном правонарушении (л.д. 1); </w:t>
      </w:r>
      <w:r>
        <w:t>протоколом об отстранении от управления транспортным средством (л.д. 2); актом осви</w:t>
      </w:r>
      <w:r>
        <w:t>детельствования на состояние алкогольного опьянения (л.д.4); протоколом о направлении на медицинское освидетельствование на состояние опьянения с приложенными к нему бумажными носителями с показаниями технического средства измерения (л.д.4-7);</w:t>
      </w:r>
      <w:r>
        <w:t xml:space="preserve"> актом медици</w:t>
      </w:r>
      <w:r>
        <w:t xml:space="preserve">нского освидетельствования на состояние опьянения (алкогольного, наркотического или иного токсического) (л.д.8); списком административных правонарушений Петренко В.Д. (л.д.9); </w:t>
      </w:r>
      <w:r>
        <w:t>СD-диском</w:t>
      </w:r>
      <w:r>
        <w:t>, которым дана оценка на предмет допустимости, достоверности, достаточн</w:t>
      </w:r>
      <w:r>
        <w:t>ости по правилам статьи 26.11 Кодекса Российской Федерации об административных правонарушениях.</w:t>
      </w:r>
    </w:p>
    <w:p w:rsidR="00A77B3E" w:rsidP="003655DA">
      <w:pPr>
        <w:jc w:val="both"/>
      </w:pPr>
      <w:r>
        <w:t xml:space="preserve">        </w:t>
      </w:r>
      <w:r>
        <w:t>Таким образом, действия Петренко В.Д. образуют объективную сторону состава административного правонарушения, предусмотренного частью 1 статьи 12.8 Кодекса Росси</w:t>
      </w:r>
      <w:r>
        <w:t xml:space="preserve">йской Федерации об административных правонарушениях. </w:t>
      </w:r>
    </w:p>
    <w:p w:rsidR="00A77B3E" w:rsidP="003655DA">
      <w:pPr>
        <w:jc w:val="both"/>
      </w:pPr>
      <w:r>
        <w:t>По делу об административном правонарушении, предусмотренном статьей 12.8 Кодекса Российской Федерации об административных правонарушениях, надлежит учитывать, что доказательствами состояния опьянения во</w:t>
      </w:r>
      <w:r>
        <w:t>дителя являются акт освидетельствования на состояние алкогольного опьянения и (или) акт медицинского освидетельствования на состояние опьянения (пункт 7 Постановления Пленума Верховного Суда Российской Федерации от дата № 18 «О некоторых вопросах, возникаю</w:t>
      </w:r>
      <w:r>
        <w:t xml:space="preserve">щих у судов при применении Особенной части Кодекса Российской Федерации об административных правонарушениях»). </w:t>
      </w:r>
    </w:p>
    <w:p w:rsidR="00A77B3E" w:rsidP="003655DA">
      <w:pPr>
        <w:jc w:val="both"/>
      </w:pPr>
      <w:r>
        <w:t xml:space="preserve">          </w:t>
      </w:r>
      <w:r>
        <w:t>В силу части 1.1 статьи 27.12 Кодекса Российской Федерации об административных правонарушениях лицо, которое управляет транспортным средством со</w:t>
      </w:r>
      <w:r>
        <w:t xml:space="preserve">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статьи. </w:t>
      </w:r>
    </w:p>
    <w:p w:rsidR="00A77B3E" w:rsidP="003655DA">
      <w:pPr>
        <w:jc w:val="both"/>
      </w:pPr>
      <w:r>
        <w:t xml:space="preserve">          </w:t>
      </w:r>
      <w:r>
        <w:t>Согласно части 6 ста</w:t>
      </w:r>
      <w:r>
        <w:t xml:space="preserve">тьи 27.12 Кодекса Российской Федерации об административных правонарушениях освидетельствование на состояние алкогольного </w:t>
      </w:r>
      <w:r>
        <w:t>опьянения</w:t>
      </w:r>
      <w:r>
        <w:t xml:space="preserve"> и оформление его результатов осуществляются в порядке, установленном Правительством Российской Федерации. </w:t>
      </w:r>
    </w:p>
    <w:p w:rsidR="00A77B3E" w:rsidP="003655DA">
      <w:pPr>
        <w:jc w:val="both"/>
      </w:pPr>
      <w:r>
        <w:t xml:space="preserve">            </w:t>
      </w:r>
      <w:r>
        <w:t>В соответствии с ч</w:t>
      </w:r>
      <w:r>
        <w:t xml:space="preserve">астями 2 и 6 статьи 25.7 Кодекса Российской Федерации об административных правонарушениях в случаях, предусмотренных главой 27 и статьей 28.1.1 названного Кодекса, обязательно присутствие понятых или применение видеозаписи. В случае применения видеозаписи </w:t>
      </w:r>
      <w:r>
        <w:t>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</w:t>
      </w:r>
      <w:r>
        <w:t xml:space="preserve">ния. </w:t>
      </w:r>
    </w:p>
    <w:p w:rsidR="00A77B3E" w:rsidP="003655DA">
      <w:pPr>
        <w:jc w:val="both"/>
      </w:pPr>
      <w:r>
        <w:t xml:space="preserve">            </w:t>
      </w:r>
      <w:r>
        <w:t>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 Постановлением Правительства Российской Федерации от д</w:t>
      </w:r>
      <w:r>
        <w:t xml:space="preserve">ата №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</w:t>
      </w:r>
      <w:r>
        <w:t>медици</w:t>
      </w:r>
      <w:r>
        <w:t xml:space="preserve">нского освидетельствования этого лица на состояние опьянения и оформления его результатов (далее - Правила). </w:t>
      </w:r>
    </w:p>
    <w:p w:rsidR="00A77B3E" w:rsidP="003655DA">
      <w:pPr>
        <w:jc w:val="both"/>
      </w:pPr>
      <w:r>
        <w:t xml:space="preserve">        </w:t>
      </w:r>
      <w:r>
        <w:t>В соответствии с пунктом 3 указанных Правил достаточными основаниями полагать, что водитель транспортного средства находится в состоянии опьянения</w:t>
      </w:r>
      <w:r>
        <w:t xml:space="preserve">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 </w:t>
      </w:r>
    </w:p>
    <w:p w:rsidR="00A77B3E" w:rsidP="003655DA">
      <w:pPr>
        <w:jc w:val="both"/>
      </w:pPr>
      <w:r>
        <w:t xml:space="preserve">Как следует из материалов дела, основанием </w:t>
      </w:r>
      <w:r>
        <w:t xml:space="preserve">полагать, что водитель Петренко В.Д. находится в состоянии опьянения, послужило наличие выявленных у него инспектором ДПС ГИБДД признаков опьянения - запах алкоголя изо рта, неустойчивость позы, нарушение речи (л.д. 2). </w:t>
      </w:r>
    </w:p>
    <w:p w:rsidR="00A77B3E" w:rsidP="003655DA">
      <w:pPr>
        <w:jc w:val="both"/>
      </w:pPr>
      <w:r>
        <w:t xml:space="preserve">        </w:t>
      </w:r>
      <w:r>
        <w:t>По результатам проведенного освидет</w:t>
      </w:r>
      <w:r>
        <w:t>ельствования на состояние алкогольного опьянения на основании положительных результатов определения алкоголя в выдыхаемом воздухе в концентрации</w:t>
      </w:r>
      <w:r>
        <w:t xml:space="preserve"> 1,143 мг/л, превышающей 0,16 мг/л - возможную суммарную погрешность измерений, у Петренко В.Д. было установлено</w:t>
      </w:r>
      <w:r>
        <w:t xml:space="preserve"> состояние алкогольного опьянения. </w:t>
      </w:r>
    </w:p>
    <w:p w:rsidR="00A77B3E" w:rsidP="003655DA">
      <w:pPr>
        <w:jc w:val="both"/>
      </w:pPr>
      <w:r>
        <w:t xml:space="preserve">        </w:t>
      </w:r>
      <w:r>
        <w:t>Освидетельствование Петренко В.Д. на состояние алкогольного опьянения проведено в порядке, установленном указанными выше Правилами, с результатами освидетельствования согласился, что зафиксировано в соответствующем акте,</w:t>
      </w:r>
      <w:r>
        <w:t xml:space="preserve"> а также на бумажном носителе с показаниями технического средства измерения и удостоверено подписями Петренко В.Д., должностного лица ГИБДД (л.д. 4). </w:t>
      </w:r>
    </w:p>
    <w:p w:rsidR="00A77B3E" w:rsidP="003655DA">
      <w:pPr>
        <w:jc w:val="both"/>
      </w:pPr>
      <w:r>
        <w:t xml:space="preserve">       </w:t>
      </w:r>
      <w:r>
        <w:t xml:space="preserve">При составлении процессуальных документов инспектором ДПС применена видеозапись. </w:t>
      </w:r>
    </w:p>
    <w:p w:rsidR="00A77B3E" w:rsidP="003655DA">
      <w:pPr>
        <w:jc w:val="both"/>
      </w:pPr>
      <w:r>
        <w:t xml:space="preserve">      </w:t>
      </w:r>
      <w:r>
        <w:t>В соответствии с пунктом 10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</w:t>
      </w:r>
      <w:r>
        <w:t xml:space="preserve">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</w:t>
      </w:r>
    </w:p>
    <w:p w:rsidR="00A77B3E" w:rsidP="003655DA">
      <w:pPr>
        <w:jc w:val="both"/>
      </w:pPr>
      <w:r>
        <w:t xml:space="preserve">         </w:t>
      </w:r>
      <w:r>
        <w:t>Меры</w:t>
      </w:r>
      <w:r>
        <w:t xml:space="preserve"> обеспечения производства по делу об административном правонарушении применены к Петренко В.Д. в соответствии с требованиями статьи 27.12 Кодекса Российской Федерации об административных правонарушениях и названных выше Правил. </w:t>
      </w:r>
    </w:p>
    <w:p w:rsidR="00A77B3E" w:rsidP="003655DA">
      <w:pPr>
        <w:jc w:val="both"/>
      </w:pPr>
      <w:r>
        <w:t xml:space="preserve">         </w:t>
      </w:r>
      <w:r>
        <w:t xml:space="preserve">В соответствии со ст. 26.2 </w:t>
      </w:r>
      <w:r>
        <w:t>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</w:t>
      </w:r>
      <w:r>
        <w:t>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 w:rsidP="003655DA">
      <w:pPr>
        <w:jc w:val="both"/>
      </w:pPr>
      <w:r>
        <w:t xml:space="preserve">         </w:t>
      </w:r>
      <w:r>
        <w:t>Эти данные устанавливаются протокол</w:t>
      </w:r>
      <w:r>
        <w:t xml:space="preserve">ом об административном правонарушении, иными протоколами, предусмотренными настоящим Кодексом, </w:t>
      </w:r>
      <w:r>
        <w:t>объяснениями лица, в отношении которого ведется производство по делу об административном правонарушении, иными документами.</w:t>
      </w:r>
    </w:p>
    <w:p w:rsidR="00A77B3E" w:rsidP="003655DA">
      <w:pPr>
        <w:jc w:val="both"/>
      </w:pPr>
      <w:r>
        <w:t>В соответствии со ст. 26.11 Кодекса Р</w:t>
      </w:r>
      <w:r>
        <w:t xml:space="preserve">оссийской Федерации об административных правонарушениях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</w:t>
      </w:r>
      <w:r>
        <w:t>всех обстоятельств дела в их совокупности.</w:t>
      </w:r>
    </w:p>
    <w:p w:rsidR="00A77B3E" w:rsidP="003655DA">
      <w:pPr>
        <w:jc w:val="both"/>
      </w:pPr>
      <w:r>
        <w:t xml:space="preserve">       </w:t>
      </w:r>
      <w: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</w:t>
      </w:r>
      <w:r>
        <w:t>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3655DA">
      <w:pPr>
        <w:jc w:val="both"/>
      </w:pPr>
      <w:r>
        <w:t xml:space="preserve">       </w:t>
      </w:r>
      <w:r>
        <w:t>При рассмотрении данного дела об адм</w:t>
      </w:r>
      <w:r>
        <w:t>инистративном правонарушении суд учитывает задачи Закона Российской Федерации «О безопасности дорожного движения» и Правил дорожного движения Российской Федерации, которыми являются: охрана жизни и здоровья и имущества граждан, защита их прав и законных ин</w:t>
      </w:r>
      <w:r>
        <w:t>тересов, а также защита интересов общества и государства путем предупреждения дорожно-транспортных происшествий, снижения тяжести их последствий.</w:t>
      </w:r>
    </w:p>
    <w:p w:rsidR="00A77B3E" w:rsidP="003655DA">
      <w:pPr>
        <w:jc w:val="both"/>
      </w:pPr>
      <w:r>
        <w:t xml:space="preserve">      </w:t>
      </w:r>
      <w:r>
        <w:t>По смыслу закона безопасность дорожного движения, это состояние данного процесса, отражающее степень защищенно</w:t>
      </w:r>
      <w:r>
        <w:t>сти его участников (охрана жизни, здоровья, имущества граждан, защита их прав и законных интересов) от дорожно-транспортных происшествий и их последствий, путем предупреждения дорожно-транспортных происшествий.</w:t>
      </w:r>
    </w:p>
    <w:p w:rsidR="00A77B3E" w:rsidP="003655DA">
      <w:pPr>
        <w:jc w:val="both"/>
      </w:pPr>
      <w:r>
        <w:t xml:space="preserve">       </w:t>
      </w:r>
      <w:r>
        <w:t>Таким образом, факт нарушения Петренко В.Д. п</w:t>
      </w:r>
      <w:r>
        <w:t xml:space="preserve">равил дорожного движения Российской Федерации был </w:t>
      </w:r>
      <w:r>
        <w:t>установлен в процессе рассмотрения административного материала подтвержден</w:t>
      </w:r>
      <w:r>
        <w:t>, имеющимися письменными доказательствами по делу, которые суд признает достоверными и допустимыми, следовательно, его действия прав</w:t>
      </w:r>
      <w:r>
        <w:t>ильно квалифицированы по ч.1 ст. 12.8 Кодекса Российской Федерации об административных правонарушениях.</w:t>
      </w:r>
    </w:p>
    <w:p w:rsidR="00A77B3E" w:rsidP="003655DA">
      <w:pPr>
        <w:jc w:val="both"/>
      </w:pPr>
      <w:r>
        <w:t>Статья 3.1 Кодекса Российской Федерации об административных правонарушениях устанавливает, что административное наказание является установленной государ</w:t>
      </w:r>
      <w:r>
        <w:t>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 Цель административного наказания в силу положений ст. 2.9 Коде</w:t>
      </w:r>
      <w:r>
        <w:t>кса Российской Федерации об административных правонарушениях состоит в виде предупреждения совершения новых правонарушений.</w:t>
      </w:r>
    </w:p>
    <w:p w:rsidR="00A77B3E" w:rsidP="003655DA">
      <w:pPr>
        <w:jc w:val="both"/>
      </w:pPr>
      <w:r>
        <w:t xml:space="preserve">        </w:t>
      </w:r>
      <w:r>
        <w:t>При назначении наказания судом учитывается характер совершенного им административного правонарушения, степень общественной опасности</w:t>
      </w:r>
      <w:r>
        <w:t xml:space="preserve"> правонарушения для участников дорожного движения, фактические обстоятельства дела, личность правонарушителя, его имущественное положение, обстоятельства смягчающие и отягчающие ответственность.</w:t>
      </w:r>
    </w:p>
    <w:p w:rsidR="00A77B3E" w:rsidP="003655DA">
      <w:pPr>
        <w:jc w:val="both"/>
      </w:pPr>
      <w:r>
        <w:t xml:space="preserve">         </w:t>
      </w:r>
      <w:r>
        <w:t>Обстоятельством, смягчающим наказание, мировой судья признает</w:t>
      </w:r>
      <w:r>
        <w:t xml:space="preserve"> раскаяние Петренко В.Д. </w:t>
      </w:r>
    </w:p>
    <w:p w:rsidR="00A77B3E" w:rsidP="003655DA">
      <w:pPr>
        <w:jc w:val="both"/>
      </w:pPr>
      <w:r>
        <w:t xml:space="preserve">         </w:t>
      </w:r>
      <w:r>
        <w:t>Отягчающих обстоятельств судом не установлено.</w:t>
      </w:r>
    </w:p>
    <w:p w:rsidR="00A77B3E" w:rsidP="003655DA">
      <w:pPr>
        <w:jc w:val="both"/>
      </w:pPr>
      <w:r>
        <w:t xml:space="preserve">         </w:t>
      </w:r>
      <w:r>
        <w:t>При назначении Петренко В.Д.вида и размера административного наказания суд, в соответствии со ст.ст.3.1 и 4.1 Кодекса Российской Федерации об административных правонарушениях учитывае</w:t>
      </w:r>
      <w:r>
        <w:t>т характер и обстоятельства совершенного им административного правонарушения, личность привлекаемого, наличие смягчающего и отсутствие отягчающих административную ответственность обстоятельств, и считает необходимым назначить Петренко В.Д. наказание в виде</w:t>
      </w:r>
      <w:r>
        <w:t xml:space="preserve"> штрафа в размере, предусмотренном санкцией ч.1</w:t>
      </w:r>
      <w:r>
        <w:t xml:space="preserve"> ст.12.8 Кодекса Российской Федерации об административных правонарушениях с лишением права управления транспортными средствами, что, по мнению суда, будет направлено на предупреждение совершения им новых право</w:t>
      </w:r>
      <w:r>
        <w:t>нарушений, воспитание добросовестного отношения к исполнению обязанностей по соблюдению Правил дорожного движения.</w:t>
      </w:r>
    </w:p>
    <w:p w:rsidR="00A77B3E" w:rsidP="003655DA">
      <w:pPr>
        <w:jc w:val="both"/>
      </w:pPr>
      <w:r>
        <w:t xml:space="preserve">       </w:t>
      </w:r>
      <w:r>
        <w:t>Руководствуясь статьями 12.8 ч.1, 29.10 Кодекса Российской Федерации об административных правонарушениях, мировой судья</w:t>
      </w:r>
    </w:p>
    <w:p w:rsidR="00A77B3E" w:rsidP="003655DA">
      <w:pPr>
        <w:jc w:val="both"/>
      </w:pPr>
    </w:p>
    <w:p w:rsidR="00A77B3E" w:rsidP="003655DA">
      <w:pPr>
        <w:jc w:val="center"/>
      </w:pPr>
      <w:r>
        <w:t>постановил:</w:t>
      </w:r>
    </w:p>
    <w:p w:rsidR="00A77B3E" w:rsidP="003655DA">
      <w:pPr>
        <w:jc w:val="both"/>
      </w:pPr>
    </w:p>
    <w:p w:rsidR="00A77B3E" w:rsidP="003655DA">
      <w:pPr>
        <w:jc w:val="both"/>
      </w:pPr>
      <w:r>
        <w:t xml:space="preserve">         </w:t>
      </w:r>
      <w:r>
        <w:t>признат</w:t>
      </w:r>
      <w:r>
        <w:t>ь Петренко В.</w:t>
      </w:r>
      <w:r>
        <w:t>Д.</w:t>
      </w:r>
      <w:r>
        <w:t xml:space="preserve"> виновным в совершении административного правонарушения, предусмотренного ч. 1 ст. 12.8 Кодекса Российской Федерации об административных правонарушениях и назначить наказание в виде административного штрафа в размере 30000 (тр</w:t>
      </w:r>
      <w:r>
        <w:t>идцать тысяч) рублей с лишением права управления транспортными средствами на срок 1 (один) год 6 (шесть) месяцев.</w:t>
      </w:r>
    </w:p>
    <w:p w:rsidR="00A77B3E" w:rsidP="003655DA">
      <w:pPr>
        <w:jc w:val="both"/>
      </w:pPr>
      <w:r>
        <w:t xml:space="preserve">        </w:t>
      </w:r>
      <w:r>
        <w:t>Штраф подлежит уплате в срок не позднее шестидесяти дней со дня вступления постановления в законную силу по следующим реквизитам: получатель -</w:t>
      </w:r>
      <w:r>
        <w:t xml:space="preserve"> УФК по адрес (ОМВД России по адрес), БИК телефон, ИНН телефон, КПП телефон, ОКТМО телефон, номер счета получателя платежа</w:t>
      </w:r>
      <w:r>
        <w:t>, УИН</w:t>
      </w:r>
      <w:r>
        <w:t xml:space="preserve">, КБК телефон </w:t>
      </w:r>
      <w:r>
        <w:t>телефон</w:t>
      </w:r>
      <w:r>
        <w:t xml:space="preserve">. </w:t>
      </w:r>
    </w:p>
    <w:p w:rsidR="00A77B3E" w:rsidP="003655DA">
      <w:pPr>
        <w:jc w:val="both"/>
      </w:pPr>
      <w:r>
        <w:t xml:space="preserve">         </w:t>
      </w:r>
      <w:r>
        <w:t xml:space="preserve">Копию постановления направить в Отделение ГИБДД ОМВД России по </w:t>
      </w:r>
      <w:r>
        <w:t>адрес для исполнения в части изъятия водительского удостоверения у правонарушителя.</w:t>
      </w:r>
    </w:p>
    <w:p w:rsidR="00A77B3E" w:rsidP="003655DA">
      <w:pPr>
        <w:jc w:val="both"/>
      </w:pPr>
      <w:r>
        <w:t xml:space="preserve">       </w:t>
      </w:r>
      <w:r>
        <w:t>Разъяснить Петренко В.Д.</w:t>
      </w:r>
      <w:r>
        <w:t>, что в случае неуплаты административного штрафа в срок он будет привлечен к административной ответственности в соответствии со ст. 2</w:t>
      </w:r>
      <w:r>
        <w:t>0.25 Кодекса РФ об административных правонарушениях.</w:t>
      </w:r>
    </w:p>
    <w:p w:rsidR="00A77B3E" w:rsidP="003655DA">
      <w:pPr>
        <w:jc w:val="both"/>
      </w:pPr>
      <w:r>
        <w:t xml:space="preserve">        </w:t>
      </w:r>
      <w:r>
        <w:t>Разъяснить Петренко В.</w:t>
      </w:r>
      <w:r>
        <w:t>Д.</w:t>
      </w:r>
      <w:r>
        <w:t xml:space="preserve">, что в силу ст.32.7 Кодекса Российской Федерации об административных правонарушениях в течение трех рабочих дней со дня вступления в законную силу постановления о </w:t>
      </w:r>
      <w:r>
        <w:t>назначении административного наказания в виде лишения соответствующего специального права он должен сдать водительское удостоверение в Отделение ГИБДД ОМВД России по адрес. В случае утраты указанных документов заявить об этом в указанный орган в тот же сро</w:t>
      </w:r>
      <w:r>
        <w:t xml:space="preserve">к. </w:t>
      </w:r>
    </w:p>
    <w:p w:rsidR="00A77B3E" w:rsidP="003655DA">
      <w:pPr>
        <w:jc w:val="both"/>
      </w:pPr>
      <w:r>
        <w:t xml:space="preserve">        </w:t>
      </w:r>
      <w: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</w:t>
      </w:r>
      <w:r>
        <w:t xml:space="preserve">товерения,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A77B3E" w:rsidP="003655DA">
      <w:pPr>
        <w:jc w:val="both"/>
      </w:pPr>
      <w:r>
        <w:t xml:space="preserve">         </w:t>
      </w:r>
      <w:r>
        <w:t>Постановление может быть обжаловано в Советский районный суд адрес через мирового судью в течение 10 дней со дня вручени</w:t>
      </w:r>
      <w:r>
        <w:t>я копии постановления.</w:t>
      </w:r>
    </w:p>
    <w:p w:rsidR="00A77B3E" w:rsidP="003655DA">
      <w:pPr>
        <w:jc w:val="both"/>
      </w:pPr>
    </w:p>
    <w:p w:rsidR="00A77B3E" w:rsidP="003655DA">
      <w:pPr>
        <w:jc w:val="both"/>
      </w:pPr>
      <w:r>
        <w:t xml:space="preserve">          </w:t>
      </w:r>
      <w:r>
        <w:t>И.о. мирового судьи: подпись</w:t>
      </w:r>
      <w:r>
        <w:tab/>
      </w:r>
      <w:r>
        <w:tab/>
      </w:r>
      <w:r>
        <w:tab/>
      </w:r>
      <w:r>
        <w:tab/>
        <w:t>Л.А. Ратушная</w:t>
      </w:r>
    </w:p>
    <w:p w:rsidR="00A77B3E" w:rsidP="003655DA">
      <w:pPr>
        <w:jc w:val="both"/>
      </w:pPr>
    </w:p>
    <w:p w:rsidR="00A77B3E" w:rsidP="003655DA">
      <w:pPr>
        <w:jc w:val="both"/>
      </w:pPr>
    </w:p>
    <w:sectPr w:rsidSect="00A5075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075D"/>
    <w:rsid w:val="003655DA"/>
    <w:rsid w:val="00A5075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07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