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5-84-250/2025</w:t>
      </w:r>
    </w:p>
    <w:p w:rsidR="00A77B3E">
      <w:r>
        <w:t>УИД 91MS0084-01-2025-001167-80</w:t>
      </w:r>
    </w:p>
    <w:p w:rsidR="00A77B3E"/>
    <w:p w:rsidR="00A77B3E">
      <w:r>
        <w:t>П о с т а н о в л е н и е</w:t>
      </w:r>
    </w:p>
    <w:p w:rsidR="00A77B3E"/>
    <w:p w:rsidR="00A77B3E">
      <w:r>
        <w:t>26 августа 2025 года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</w:t>
      </w:r>
      <w:r>
        <w:t>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юридического лица</w:t>
      </w:r>
    </w:p>
    <w:p w:rsidR="00A77B3E">
      <w:r>
        <w:t xml:space="preserve">ООО «Ромашка», ОГРН 2169102538878, ИНН телефон, КПП: телефон. расположенного по </w:t>
      </w:r>
      <w:r>
        <w:t xml:space="preserve">адресу: адрес, </w:t>
      </w:r>
    </w:p>
    <w:p w:rsidR="00A77B3E">
      <w:r>
        <w:t>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ст.20.35 КоАП РФ,</w:t>
      </w:r>
    </w:p>
    <w:p w:rsidR="00A77B3E"/>
    <w:p w:rsidR="00A77B3E">
      <w:r>
        <w:t>У С Т А Н О В И Л:</w:t>
      </w:r>
    </w:p>
    <w:p w:rsidR="00A77B3E">
      <w:r>
        <w:t xml:space="preserve">дата в время наименование организации, зарегистрированное по адресу: адрес, </w:t>
      </w:r>
      <w:r>
        <w:t>нарушило п. 5-13 требований постановления Правительства РФ от дата №8 «Об утверждении требований к антитеррористической защищенности объектов (территорий) Министерства здравоохранения Российской и объектов (территорий), относящихся к сфере деятельности Мин</w:t>
      </w:r>
      <w:r>
        <w:t xml:space="preserve">истерства здравоохранения Российской Федерации, и формы паспорта безопасности этих объектов (территорий)», а именно: не провело категорирование и не разработало паспорт безопасности наименование организации в аптеке по адресу: адрес. Таким образом, своими </w:t>
      </w:r>
      <w:r>
        <w:t>действиями наименование организации совершило административное правонарушение, предусмотренное ч.1 ст.20.35 КоАП РФ.</w:t>
      </w:r>
    </w:p>
    <w:p w:rsidR="00A77B3E">
      <w:r>
        <w:t>В судебном заседание законный представитель юридического лица вину в совершении административного правонарушения признал, подтвердил обстоя</w:t>
      </w:r>
      <w:r>
        <w:t>тельство изложенные в протоколе просил строго не наказывать, заменить административный штраф на предупреждение, поскольку совершенное правонарушение не причинило вреда.</w:t>
      </w:r>
    </w:p>
    <w:p w:rsidR="00A77B3E">
      <w:r>
        <w:t>Нарушение требований к антитеррористической защищенности объектов (территорий) либо вос</w:t>
      </w:r>
      <w:r>
        <w:t>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ч. 2 настоящей статьи, ст. 11.15.</w:t>
      </w:r>
      <w:r>
        <w:t>1 и 20.30 КоАП РФ, если эти действия не содержат признаков уголовно наказуемого деяния, образуют объективную сторону состава правонарушения, предусмотренного ч. 1 ст. 20.35 КоАП РФ, и влекут наложение административного штрафа на юридических лиц - от ста ты</w:t>
      </w:r>
      <w:r>
        <w:t xml:space="preserve">сяч до сумма прописью. </w:t>
      </w:r>
    </w:p>
    <w:p w:rsidR="00A77B3E">
      <w:r>
        <w:t>Согласно ст. 2 ФЗ от дата №35-ФЗ «О противодействии терроризму» противодействие терроризму в Российской Федерации основывается на принципах приоритета мер предупреждения терроризма, минимизации и (или) ликвидации последствий его про</w:t>
      </w:r>
      <w:r>
        <w:t xml:space="preserve">явлений. </w:t>
      </w:r>
    </w:p>
    <w:p w:rsidR="00A77B3E">
      <w:r>
        <w:t>Частью 3.1 статьи 5 Федерального закона №35-ФЗ предусмотрено, что физические лица, осуществляющие предпринимательскую деятельность без образования юридического лица либо использующие принадлежащее им имущество в социальных, благотворительных, кул</w:t>
      </w:r>
      <w:r>
        <w:t>ьтурных, образовательных или иных общественно полезных целях, не связанных с извлечением прибыли, выполняют требования к антитеррористической защищенности объектов (территорий), используемых для осуществления указанных видов деятельности и находящихся в их</w:t>
      </w:r>
      <w:r>
        <w:t xml:space="preserve"> собственности или принадлежащих им на ином законном основании.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A77B3E">
      <w:r>
        <w:t>В соответствии с пунктом 4 ч</w:t>
      </w:r>
      <w:r>
        <w:t>асти 2 статьи 5 Федерального закона №35-ФЗ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</w:t>
      </w:r>
      <w:r>
        <w:t>ований и контроля за их выполнением, порядок разработки и форму паспорта безопасности таких объектов (территорий).</w:t>
      </w:r>
    </w:p>
    <w:p w:rsidR="00A77B3E">
      <w:r>
        <w:t>Постановлением Правительства Российской Федерации от дата №8  утверждены Требования к антитеррористической защищенности объектов Министерства</w:t>
      </w:r>
      <w:r>
        <w:t xml:space="preserve"> здравоохранения Российской и объектов, относящихся к сфере деятельности Министерства здравоохранения Российской Федерации, и формы паспорта безопасности этих объектов (далее - Требования).</w:t>
      </w:r>
    </w:p>
    <w:p w:rsidR="00A77B3E">
      <w:r>
        <w:t>В соответствии с п. 5 Требований, в целях установления дифференцир</w:t>
      </w:r>
      <w:r>
        <w:t>ованных требований к обеспечению антитеррористической защищенности объектов (территорий) с учетом возможных последствий совершения террористического акта проводится их категорирование. Категорирование осуществляется в отношении функционирующих (эксплуатиру</w:t>
      </w:r>
      <w:r>
        <w:t xml:space="preserve">емых) объектов (территорий), при вводе объектов (территорий) в эксплуатацию, а также в случае изменения характеристик объектов (территорий), которые могут повлиять на изменение ранее присвоенной категории. </w:t>
      </w:r>
    </w:p>
    <w:p w:rsidR="00A77B3E">
      <w:r>
        <w:t>Согласно положениям п. 31 Требований, на каждый о</w:t>
      </w:r>
      <w:r>
        <w:t xml:space="preserve">бъект (территорию) в соответствии с актом обследования и категорирования объекта (территории) разрабатывается паспорт безопасности объекта (территории). </w:t>
      </w:r>
    </w:p>
    <w:p w:rsidR="00A77B3E">
      <w:r>
        <w:t>Частью 2 статьи 2.1 КоАП РФ установлено, что юридическое лицо признается виновным в совершении админис</w:t>
      </w:r>
      <w:r>
        <w:t>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Российской Федерации предусмотрена административная ответственность, но данным лиц</w:t>
      </w:r>
      <w:r>
        <w:t xml:space="preserve">ом не были приняты все зависящие от него меры по их соблюдению. </w:t>
      </w:r>
    </w:p>
    <w:p w:rsidR="00A77B3E">
      <w:r>
        <w:t>Игнорирование норм антитеррористического законодательства, свидетельствует о том, что правообладателями, руководителями объектов (территорий) в сфере деятельности Министерства здравоохранения</w:t>
      </w:r>
      <w:r>
        <w:t xml:space="preserve"> Российской Федерации не уделяется должного внимания выполнению Требований по обеспечению антитеррористической защищенности, организации охраны объектов, что может привести к невозможности принятия должных и своевременных мер реагирования в случае совершен</w:t>
      </w:r>
      <w:r>
        <w:t xml:space="preserve">ия террористического акта или его угрозы. </w:t>
      </w:r>
    </w:p>
    <w:p w:rsidR="00A77B3E">
      <w:r>
        <w:t xml:space="preserve">По результатам проверки выполнения требований антитеррористической защищенности в отношении наименование организации дата выявлено нарушение Требований к состоянию антитеррористической защищенности выразившиеся в </w:t>
      </w:r>
      <w:r>
        <w:t>не проведении категорирования и не разработки паспорта безопасности на объект: Аптечный пункт, расположенный по адресу: адрес.</w:t>
      </w:r>
    </w:p>
    <w:p w:rsidR="00A77B3E">
      <w:r>
        <w:t>Таким образом, в нарушение норм федерального законодательства о противодействии терроризму, в течение длительного времени, необхо</w:t>
      </w:r>
      <w:r>
        <w:t>димые меры к соблюдению установленного законодательством порядка антитеррористической защищенности Обществом не предпринимались. Игнорирование вышеуказанных норм антитеррористического законодательства, свидетельствует о том, что наименование организации не</w:t>
      </w:r>
      <w:r>
        <w:t xml:space="preserve"> уделяет должного внимания выполнению Требований по обеспечению антитеррористической защищенности, организации охраны объекта, что может привести к невозможности принятия должных и своевременных мер реагирования в случае совершения террористического акта и</w:t>
      </w:r>
      <w:r>
        <w:t>ли его угрозы.</w:t>
      </w:r>
    </w:p>
    <w:p w:rsidR="00A77B3E">
      <w:r>
        <w:t xml:space="preserve">Доказательств выполнения наименование организации положений вышеуказанных правовых норм материалы дела не содержат, не представлены они и законным представителем юридического лица. </w:t>
      </w:r>
    </w:p>
    <w:p w:rsidR="00A77B3E">
      <w:r>
        <w:t>Вина наименование организации подтверждается: протоколом 91</w:t>
      </w:r>
      <w:r>
        <w:t xml:space="preserve"> ОВО телефон №000039 от дата (л.д.2-4); копией рапорта (л.д.5.6); копией акта сверки (л.д.7); выпиской из реестра лицензий (л.д.9-10); выпиской из ЕГРЮЛ (л.д.11-19); копией ответа наименование организации (л.д.27); копией свидетельства о государственной ре</w:t>
      </w:r>
      <w:r>
        <w:t>гистрации юридического лица (л.д.28); копией договора аренды (л.д.30-33); определением о внесении изменений в протокол об административном правонарушении (л.д.40-42).</w:t>
      </w:r>
    </w:p>
    <w:p w:rsidR="00A77B3E">
      <w:r>
        <w:t>Исследованные в судебном заседании доказательства согласуются между собой, получены в соо</w:t>
      </w:r>
      <w:r>
        <w:t>тветствии с требованиями действующего законодательства и в совокупности являются достаточными для вывода о виновности наименование организации в совершении вмененного административного правонарушения.</w:t>
      </w:r>
    </w:p>
    <w:p w:rsidR="00A77B3E">
      <w:r>
        <w:t>Таким образом, учитывая исследованные в судебном заседа</w:t>
      </w:r>
      <w:r>
        <w:t>нии доказательства, оценив их в совокупности на предмет допустимости, достоверности и достаточности, бездействия наименование организации квалифицирую по ч. 1 ст. 20.35 КоАП РФ как нарушение требований к антитеррористической защищенности объектов (территор</w:t>
      </w:r>
      <w:r>
        <w:t xml:space="preserve">ий), при отсутствии случаев, предусмотренных ч. 2 настоящей статьи, ст. 11.15.1 и ст. 20.30 КоАП РФ, а также признаков уголовно наказуемого деяния. </w:t>
      </w:r>
    </w:p>
    <w:p w:rsidR="00A77B3E">
      <w:r>
        <w:t xml:space="preserve">Срок привлечения вышеуказанного лица к административной ответственности, предусмотренный ч. 1 ст. 4.5 КоАП РФ, не истек. Оснований для прекращения производства по данному делу не установлено. </w:t>
      </w:r>
    </w:p>
    <w:p w:rsidR="00A77B3E">
      <w:r>
        <w:t>Процессуальных нарушений и обстоятельств, исключающих производс</w:t>
      </w:r>
      <w:r>
        <w:t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наименование организации при возбуждении дела об административном правонарушении нарушен</w:t>
      </w:r>
      <w:r>
        <w:t xml:space="preserve">ы не были. </w:t>
      </w:r>
    </w:p>
    <w:p w:rsidR="00A77B3E">
      <w:r>
        <w:t xml:space="preserve">В силу ч. 3 ст. 4.1 КоАП РФ при назначении административного наказания юридическому лицу учитываются характер совершенного им административного </w:t>
      </w:r>
      <w:r>
        <w:t>правонарушения, имущественное и финансовое положение юридического лица, обстоятельства, смягчающие а</w:t>
      </w:r>
      <w:r>
        <w:t xml:space="preserve">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наименование организации за совершенное ею правонарушение суд </w:t>
      </w:r>
      <w:r>
        <w:t>признает признание вины, совершение административного правонарушения впервые.</w:t>
      </w:r>
    </w:p>
    <w:p w:rsidR="00A77B3E">
      <w:r>
        <w:t>Согласно со ст. 4.3 КоАП РФ, обстоятельств отягчающих ответственность наименование организации судом не установлено.</w:t>
      </w:r>
    </w:p>
    <w:p w:rsidR="00A77B3E">
      <w:r>
        <w:t xml:space="preserve">Оснований для применения ст. 2.9 КоАП РФ, положений ч. 1 ст. </w:t>
      </w:r>
      <w:r>
        <w:t xml:space="preserve">4.1.1 КоАП РФ в их взаимосвязи с положениями ст. 3.4 КоАП РФ, не имеется в силу следующего. 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 может освободить лицо, совершившее административное пр</w:t>
      </w:r>
      <w:r>
        <w:t>авонарушение, от административной ответственности и ограничиться устным замечанием.</w:t>
      </w:r>
    </w:p>
    <w:p w:rsidR="00A77B3E">
      <w:r>
        <w:t>Как указал в своем постановлении Пленум Верховного Суда Российской Федерации от дата №5 «О некоторых вопросах, возникающих у судов при применении Кодекса Российской Федерац</w:t>
      </w:r>
      <w:r>
        <w:t>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</w:t>
      </w:r>
      <w:r>
        <w:t xml:space="preserve">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 </w:t>
      </w:r>
    </w:p>
    <w:p w:rsidR="00A77B3E">
      <w:r>
        <w:t>При этом необходимо иметь в виду, что с учетом признаков объективной стороны некоторых административны</w:t>
      </w:r>
      <w:r>
        <w:t xml:space="preserve">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отношения. </w:t>
      </w:r>
    </w:p>
    <w:p w:rsidR="00A77B3E">
      <w:r>
        <w:t>В соответствии с правовой позицией Конституционного Суда Российской Федерации, изложенной в Пост</w:t>
      </w:r>
      <w:r>
        <w:t>ановлении от дата №4-П, не являются показателями малозначительности обстоятельства, не имеющие непосредственного значения для оценки самого административного правонарушения, а характеризующие личность и имущественное положение физического лица, привлекаемо</w:t>
      </w:r>
      <w:r>
        <w:t>го к административной ответственности, или особенности материального (экономического) статуса привлекаемого к ответственности юридического лица либо его постделиктное поведение, в том числе добровольное устранение негативных последствий административного п</w:t>
      </w:r>
      <w:r>
        <w:t xml:space="preserve">равонарушения, которые в силу ч. 2 и ч. 3 ст. 4.1 КоАП РФ учитываются при назначении наказания в качестве обстоятельств, смягчающих ответственность. </w:t>
      </w:r>
    </w:p>
    <w:p w:rsidR="00A77B3E">
      <w:r>
        <w:t>Из этого следует, что в системе действующего правового регулирования институт освобождения от администрати</w:t>
      </w:r>
      <w:r>
        <w:t xml:space="preserve">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правонарушения. </w:t>
      </w:r>
    </w:p>
    <w:p w:rsidR="00A77B3E">
      <w:r>
        <w:t xml:space="preserve">По юридической конструкции правонарушение, предусмотренное ч. 1 ст.20.35 КоАП </w:t>
      </w:r>
      <w:r>
        <w:t xml:space="preserve">РФ, образует формальный состав. </w:t>
      </w:r>
    </w:p>
    <w:p w:rsidR="00A77B3E">
      <w:r>
        <w:t xml:space="preserve">Непосредственным объектом правонарушения, предусмотренного ч. 1 ст.20.35 КоАП РФ, является санкционированный государством порядок обеспечения требований к антитеррористической защищенности объектов (территорий). </w:t>
      </w:r>
    </w:p>
    <w:p w:rsidR="00A77B3E">
      <w:r>
        <w:t>По указанн</w:t>
      </w:r>
      <w:r>
        <w:t>ому правонарушению существенная угроза охраняемым общественным отношениям заключается не в наступлении каких-либо негативных материальных последствий, а в пренебрежительном отношении лица к исполнению своих публично-правовых обязанностей, к формальным треб</w:t>
      </w:r>
      <w:r>
        <w:t xml:space="preserve">ованиям публичного права. </w:t>
      </w:r>
    </w:p>
    <w:p w:rsidR="00A77B3E">
      <w:r>
        <w:t xml:space="preserve">Исходя из положений ст. 2.9 КоАП РФ, разъяснений Постановления Пленума Верховного Суда Российской Федерации от дата №5, конкретных обстоятельств рассматриваемого дела, принимая во внимание объект посягательства, прихожу к выводу </w:t>
      </w:r>
      <w:r>
        <w:t xml:space="preserve">об отсутствии оснований для признания, вмененного наименование организации правонарушения малозначительным. </w:t>
      </w:r>
    </w:p>
    <w:p w:rsidR="00A77B3E">
      <w:r>
        <w:t xml:space="preserve">Несмотря на совершение правонарушения впервые, отсутствии причинения имущественного вреда, оснований для замены наказания в виде административного </w:t>
      </w:r>
      <w:r>
        <w:t xml:space="preserve">штрафа на предупреждение не имеется. </w:t>
      </w:r>
    </w:p>
    <w:p w:rsidR="00A77B3E">
      <w:r>
        <w:t>С учетом объекта посягательства, существенности создаваемой угрозы (жизни, здоровью, общественной безопасности) от допущенного противоправного бездействия, ограничивающего проведение необходимых мероприятий по предотвр</w:t>
      </w:r>
      <w:r>
        <w:t xml:space="preserve">ащению террористических актов, совокупность необходимых условий, предусмотренных ч. 2 ст. 3.4 КоАП РФ, отсутствует. </w:t>
      </w:r>
    </w:p>
    <w:p w:rsidR="00A77B3E">
      <w:r>
        <w:t>Указанные обстоятельства в совокупности свидетельствуют о недопустимости замены административного наказания в виде административного штрафа</w:t>
      </w:r>
      <w:r>
        <w:t xml:space="preserve"> на предупреждение. </w:t>
      </w:r>
    </w:p>
    <w:p w:rsidR="00A77B3E">
      <w:r>
        <w:t>Исходя из общих принципов назначения административного наказания, основанных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</w:t>
      </w:r>
      <w:r>
        <w:t xml:space="preserve">чается в пределах, установленных законом, предусматривающий ответственность за данное административное правонарушение, в соответствии с КоАП РФ. </w:t>
      </w:r>
    </w:p>
    <w:p w:rsidR="00A77B3E">
      <w:r>
        <w:t>При наличии исключительных обстоятельств, связанных с характером совершенного административного правонарушения</w:t>
      </w:r>
      <w:r>
        <w:t xml:space="preserve">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</w:t>
      </w:r>
      <w:r>
        <w:t>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</w:t>
      </w:r>
      <w:r>
        <w:t>тоящего Кодекса, в случае, если минимальный размер административного штрафа для юридических лиц составляет не сумма прописью (ч. 3.2 ст. 4.1 КоАП РФ).</w:t>
      </w:r>
    </w:p>
    <w:p w:rsidR="00A77B3E">
      <w:r>
        <w:t>В силу ч. 3.3 ст. 4.1 КоАП РФ при назначении административного наказания в соответствии с ч. 3.2 настояще</w:t>
      </w:r>
      <w:r>
        <w:t>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 либо соответствующей ста</w:t>
      </w:r>
      <w:r>
        <w:t xml:space="preserve">тьей или </w:t>
      </w:r>
      <w:r>
        <w:t>частью статьи закона субъекта Российской Федерации об административных правонарушениях.</w:t>
      </w:r>
    </w:p>
    <w:p w:rsidR="00A77B3E">
      <w:r>
        <w:t xml:space="preserve">Указанное законоположение, рассматриваемое во взаимосвязи с иными нормами названного кодекса, позволяет индивидуализировать административную ответственность и </w:t>
      </w:r>
      <w:r>
        <w:t>назначить справедливое и соразмерное административное наказание, при этом нормы КоАП РФ не ограничивают право суда на снижение размера административного штрафа наличием обстоятельств, отягчающих административную ответственность.</w:t>
      </w:r>
    </w:p>
    <w:p w:rsidR="00A77B3E">
      <w:r>
        <w:t>Принимая во внимание, что а</w:t>
      </w:r>
      <w:r>
        <w:t>дминистративное наказание должно отвечать целям административной ответственности, не ограничивать имущественные права юридического лица и представляться чрезмерным с точки зрения социальной справедливости, учитывая конкретные обстоятельства настоящего дела</w:t>
      </w:r>
      <w:r>
        <w:t>, наличие обстоятельств смягчающих административную ответственность, отсутствие отягчающих обстоятельств и сведений о привлечении Общества к административной ответственности за неоднократное совершение административных правонарушений, последствия материаль</w:t>
      </w:r>
      <w:r>
        <w:t>ного характера для юридического лица и то, что выплата штрафа налагает на юридическое лицо излишние обременения, финансовые ограничения, полагаю, что цель административного наказания может быть достигнута при назначении административного наказания в размер</w:t>
      </w:r>
      <w:r>
        <w:t xml:space="preserve">е менее минимального размера административного штрафа, предусмотренного ч. 1 ст. 20.35 КоАП РФ, то есть снижению со сумма до сумма. </w:t>
      </w:r>
    </w:p>
    <w:p w:rsidR="00A77B3E">
      <w:r>
        <w:t xml:space="preserve">Снижение размера санкции до сумма соответствует характеру допущенного юридическим лицом правонарушения, степени его вины и </w:t>
      </w:r>
      <w:r>
        <w:t>не приведет к чрезмерному, избыточному ограничению имущественных прав, экономической свободы и права собственности привлекаемого к административной ответственности лица.</w:t>
      </w:r>
    </w:p>
    <w:p w:rsidR="00A77B3E">
      <w:r>
        <w:t xml:space="preserve">На основании вышеизложенного и руководствуясь статьями 29.9 - 29.10, 30.1 Кодекса Российской Федерации об административных правонарушениях, мировой судья, 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>
      <w:r>
        <w:t xml:space="preserve"> </w:t>
      </w:r>
    </w:p>
    <w:p w:rsidR="00A77B3E">
      <w:r>
        <w:t>признать наименование организации виновным в совершении административного п</w:t>
      </w:r>
      <w:r>
        <w:t xml:space="preserve">равонарушения, предусмотренного ч. 1 ст. 20.35 КоАП РФ, и назначить ему наказание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ФГКУ «УВО ВНГ России по адрес, тел: телефон, факс: телефон, ИНН/КПП: </w:t>
      </w:r>
      <w:r>
        <w:t>9102007266/910201001, ОГРН: 1149102009682, наименование банка: Отделение адрес  Банка России // УФК по адрес, БИК: телефон, номер счета: 03100643000000017500, ЕКС: 40102810645370000035, наименование получателя: УФК по адрес (ФГКУ «УВО ВНГ России по адрес).</w:t>
      </w:r>
      <w:r>
        <w:t xml:space="preserve"> л/с 04751D14490), КБК 18011601201019000140, ОКТМО: телефон.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о </w:t>
      </w:r>
      <w:r>
        <w:t>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</w:t>
      </w:r>
      <w:r>
        <w:t>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</w:t>
      </w:r>
      <w:r>
        <w:t>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</w:t>
      </w:r>
      <w:r>
        <w:t>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3B595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5E"/>
    <w:rsid w:val="003B59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