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051D2">
      <w:pPr>
        <w:jc w:val="right"/>
      </w:pPr>
      <w:r>
        <w:t xml:space="preserve">                                                                               Дело № 5-84-251/2022</w:t>
      </w:r>
    </w:p>
    <w:p w:rsidR="00A77B3E" w:rsidP="003051D2">
      <w:pPr>
        <w:jc w:val="right"/>
      </w:pPr>
      <w:r>
        <w:t>УИД 91RS0020-01-2022-000800-66</w:t>
      </w:r>
    </w:p>
    <w:p w:rsidR="00A77B3E"/>
    <w:p w:rsidR="00A77B3E" w:rsidP="003051D2">
      <w:pPr>
        <w:jc w:val="center"/>
      </w:pPr>
      <w:r>
        <w:t>П о с т а н о в л е н и е</w:t>
      </w:r>
    </w:p>
    <w:p w:rsidR="00A77B3E"/>
    <w:p w:rsidR="00A77B3E" w:rsidP="003051D2">
      <w:pPr>
        <w:jc w:val="both"/>
      </w:pPr>
      <w:r>
        <w:t xml:space="preserve">          </w:t>
      </w:r>
      <w:r>
        <w:t xml:space="preserve">4 августа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051D2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Силантьева Александра В</w:t>
      </w:r>
      <w:r>
        <w:t xml:space="preserve">икторовича, паспортные данные </w:t>
      </w:r>
      <w:r>
        <w:t>о привлечении к административной ответственности за совершение административного правонарушени</w:t>
      </w:r>
      <w:r>
        <w:t>я, предусмотренного ст.6.1.1 КоАП РФ,</w:t>
      </w:r>
    </w:p>
    <w:p w:rsidR="00A77B3E" w:rsidP="003051D2">
      <w:pPr>
        <w:jc w:val="both"/>
      </w:pPr>
    </w:p>
    <w:p w:rsidR="00A77B3E" w:rsidP="003051D2">
      <w:pPr>
        <w:jc w:val="center"/>
      </w:pPr>
      <w:r>
        <w:t>У С Т А Н О В И Л</w:t>
      </w:r>
    </w:p>
    <w:p w:rsidR="00A77B3E" w:rsidP="003051D2">
      <w:pPr>
        <w:jc w:val="both"/>
      </w:pPr>
    </w:p>
    <w:p w:rsidR="00A77B3E" w:rsidP="003051D2">
      <w:pPr>
        <w:jc w:val="both"/>
      </w:pPr>
      <w:r>
        <w:t xml:space="preserve">          </w:t>
      </w:r>
      <w:r>
        <w:t>30.05.2022 в 19 часов 00 минут Силантьев А.В. находясь по адресу: адрес, совершил иные насильственные действия в отношении Силантьевой С.Н., а именно схватил Силантьеву С.Н. за руки и стал ее трясти</w:t>
      </w:r>
      <w:r>
        <w:t>, причинив ей физическую боль и телесные повреждения, не повлекшие за собой вреда здоровью и последствий, указанных в статье 115 Уголовного кодекса Российской Федерации, совершив административное правонарушение</w:t>
      </w:r>
      <w:r>
        <w:t xml:space="preserve">, </w:t>
      </w:r>
      <w:r>
        <w:t>предусмотренное</w:t>
      </w:r>
      <w:r>
        <w:t xml:space="preserve">  ст. 6.1.1 КоАП РФ.</w:t>
      </w:r>
    </w:p>
    <w:p w:rsidR="00A77B3E" w:rsidP="003051D2">
      <w:pPr>
        <w:jc w:val="both"/>
      </w:pPr>
      <w:r>
        <w:t xml:space="preserve">           </w:t>
      </w:r>
      <w:r>
        <w:t>В судебн</w:t>
      </w:r>
      <w:r>
        <w:t>ом заседании Силантьев А.В. вину в совершении административного правонарушения признал полностью, подтвердил обстоятельства, изложенные в протоколе, пояснил, что с Силантьевой С.Н. они помирились.</w:t>
      </w:r>
    </w:p>
    <w:p w:rsidR="00A77B3E" w:rsidP="003051D2">
      <w:pPr>
        <w:jc w:val="both"/>
      </w:pPr>
      <w:r>
        <w:t xml:space="preserve">         </w:t>
      </w:r>
      <w:r>
        <w:t>Потерпевшая Силантьева С.Н. в судебном заседании также подт</w:t>
      </w:r>
      <w:r>
        <w:t xml:space="preserve">вердила обстоятельства, изложенные в протоколе, пояснила, что Силантьев А.В. перед ней </w:t>
      </w:r>
      <w:r>
        <w:t>извинился</w:t>
      </w:r>
      <w:r>
        <w:t xml:space="preserve"> и она его простила.</w:t>
      </w:r>
    </w:p>
    <w:p w:rsidR="00A77B3E" w:rsidP="003051D2">
      <w:pPr>
        <w:jc w:val="both"/>
      </w:pPr>
      <w:r>
        <w:t xml:space="preserve">        </w:t>
      </w:r>
      <w:r>
        <w:t>Вина Силантьева А.В. в совершении административного правонарушения подтверждается материалами дела: протоколом об административном правонар</w:t>
      </w:r>
      <w:r>
        <w:t>ушении 82 01 №123224 от дата (</w:t>
      </w:r>
      <w:r>
        <w:t>л.д</w:t>
      </w:r>
      <w:r>
        <w:t>. 2); заявлением Силантьевой С.Н. (л.д.3); письменным объяснением Силантьева А.В. (л.д.5); письменным объяснением Силантьевой С.Н. (л.д.4); определением о назначении судебно-медицинской экспертизы от дата, (л.д.6);</w:t>
      </w:r>
      <w:r>
        <w:t xml:space="preserve"> заключен</w:t>
      </w:r>
      <w:r>
        <w:t>ием эксперта №142 от дата (л.д.12-13); рапортом (л.д.19); справкой на физическое лицо (л.д.17).</w:t>
      </w:r>
    </w:p>
    <w:p w:rsidR="00A77B3E" w:rsidP="003051D2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</w:t>
      </w:r>
      <w:r>
        <w:t xml:space="preserve"> не допущено, все сведения, необходимые для правильного разрешения дела, отражены.</w:t>
      </w:r>
    </w:p>
    <w:p w:rsidR="00A77B3E" w:rsidP="003051D2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051D2">
      <w:pPr>
        <w:jc w:val="both"/>
      </w:pPr>
      <w:r>
        <w:t xml:space="preserve">          </w:t>
      </w:r>
      <w:r>
        <w:t>В соответстви</w:t>
      </w:r>
      <w:r>
        <w:t xml:space="preserve">и со ст. 6.1.1 КоАП РФ нанесение побоев или совершение иных насильственных действий, причинивших физическую боль, но не повлекших </w:t>
      </w:r>
      <w:r>
        <w:t>последствий, указанных в ст. 115 УК РФ, если эти действия не содержат уголовно наказуемого деяния.</w:t>
      </w:r>
    </w:p>
    <w:p w:rsidR="00A77B3E" w:rsidP="003051D2">
      <w:pPr>
        <w:jc w:val="both"/>
      </w:pPr>
      <w:r>
        <w:t xml:space="preserve">             </w:t>
      </w:r>
      <w:r>
        <w:t>Статьей 115 УК РФ установле</w:t>
      </w:r>
      <w:r>
        <w:t>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3051D2">
      <w:pPr>
        <w:jc w:val="both"/>
      </w:pPr>
      <w:r>
        <w:t xml:space="preserve">             </w:t>
      </w:r>
      <w:r>
        <w:t>При этом побои - это действия, характеризующиеся многократным нанесение</w:t>
      </w:r>
      <w:r>
        <w:t>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</w:t>
      </w:r>
      <w:r>
        <w:t>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3051D2">
      <w:pPr>
        <w:jc w:val="both"/>
      </w:pPr>
      <w:r>
        <w:t xml:space="preserve">           К</w:t>
      </w:r>
      <w:r>
        <w:t xml:space="preserve"> иным насильственным действиям относится причинение боли щипанием, сечением, причинение небольших повреждений ту</w:t>
      </w:r>
      <w:r>
        <w:t>пыми или острыми предметами, воздействием термических факторов и другие аналогичные действия.</w:t>
      </w:r>
    </w:p>
    <w:p w:rsidR="00A77B3E" w:rsidP="003051D2">
      <w:pPr>
        <w:jc w:val="both"/>
      </w:pPr>
      <w:r>
        <w:t xml:space="preserve">  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</w:t>
      </w:r>
      <w:r>
        <w:t>оли.</w:t>
      </w:r>
    </w:p>
    <w:p w:rsidR="00A77B3E" w:rsidP="003051D2">
      <w:pPr>
        <w:jc w:val="both"/>
      </w:pPr>
      <w:r>
        <w:t xml:space="preserve">          </w:t>
      </w:r>
      <w:r>
        <w:t>Исследовав представленные доказательства в их совокупности, мировой судья считает вину Силантьева А.В. в совершении вменяемого административного правонарушения полностью установленной и доказанной, и квалифицирует его действия по ст. 6.1.1 КоАП РФ как</w:t>
      </w:r>
      <w:r>
        <w:t xml:space="preserve">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3051D2">
      <w:pPr>
        <w:jc w:val="both"/>
      </w:pPr>
      <w:r>
        <w:t xml:space="preserve">          </w:t>
      </w:r>
      <w:r>
        <w:t>В соответствии со ст. 4.2 КоАП РФ, обстоятельством смягчающим админ</w:t>
      </w:r>
      <w:r>
        <w:t>истративную ответственность Силантьева А.В. за совершенное  правонарушение суд признает признание вины.</w:t>
      </w:r>
    </w:p>
    <w:p w:rsidR="00A77B3E" w:rsidP="003051D2">
      <w:pPr>
        <w:jc w:val="both"/>
      </w:pPr>
      <w:r>
        <w:t>Согласно со ст. 4.3 КоАП РФ, обстоятельств отягчающих ответственность Силантьева А.В. за совершенное правонарушение судом не установлено.</w:t>
      </w:r>
    </w:p>
    <w:p w:rsidR="00A77B3E" w:rsidP="003051D2">
      <w:pPr>
        <w:jc w:val="both"/>
      </w:pPr>
      <w:r>
        <w:t xml:space="preserve">          </w:t>
      </w:r>
      <w:r>
        <w:t>Каких-либо неу</w:t>
      </w:r>
      <w:r>
        <w:t>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3051D2">
      <w:pPr>
        <w:jc w:val="both"/>
      </w:pPr>
      <w:r>
        <w:t xml:space="preserve">           </w:t>
      </w:r>
      <w:r>
        <w:t xml:space="preserve">Оснований для прекращения производства по делу </w:t>
      </w:r>
      <w:r>
        <w:t>и освобождения привлекаемого лица от административной ответственности суд не усматривает.</w:t>
      </w:r>
    </w:p>
    <w:p w:rsidR="00A77B3E" w:rsidP="003051D2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</w:t>
      </w:r>
      <w:r>
        <w:t>ятельств смягчающих и отсутствие обстоятельств отягчающих административную ответственность, считаю необходимым назначить Силантьеву А.В. административное наказание в виде административного штрафа в пределах санкции ст. 6.1.1 КоАП РФ, что будет способствова</w:t>
      </w:r>
      <w:r>
        <w:t>ть предупредительным целям наказания.</w:t>
      </w:r>
    </w:p>
    <w:p w:rsidR="00A77B3E" w:rsidP="003051D2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051D2">
      <w:pPr>
        <w:jc w:val="both"/>
      </w:pPr>
    </w:p>
    <w:p w:rsidR="00A77B3E" w:rsidP="003051D2">
      <w:pPr>
        <w:jc w:val="center"/>
      </w:pPr>
      <w:r>
        <w:t>П О С Т А Н О В И Л:</w:t>
      </w:r>
    </w:p>
    <w:p w:rsidR="00A77B3E" w:rsidP="003051D2">
      <w:pPr>
        <w:jc w:val="both"/>
      </w:pPr>
    </w:p>
    <w:p w:rsidR="00A77B3E" w:rsidP="003051D2">
      <w:pPr>
        <w:jc w:val="both"/>
      </w:pPr>
      <w:r>
        <w:t xml:space="preserve">            </w:t>
      </w:r>
      <w:r>
        <w:t>Силантьева Александра Викторовича признать виновным в совершении административного правонарушения, предусмотренного ст. 6</w:t>
      </w:r>
      <w:r>
        <w:t>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3051D2">
      <w:pPr>
        <w:jc w:val="both"/>
      </w:pPr>
      <w:r>
        <w:t xml:space="preserve">            </w:t>
      </w:r>
      <w:r>
        <w:t xml:space="preserve">Штраф подлежит уплате по следующим реквизитам: Получатель:                          УФК по Республике Крым  (Министерство юстиции </w:t>
      </w:r>
      <w:r>
        <w:t xml:space="preserve">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</w:t>
      </w:r>
      <w:r>
        <w:t xml:space="preserve">УФК по Республике Крым, код Сводного реестра телефон, ОКТМО телефон,  КБК телефон </w:t>
      </w:r>
      <w:r>
        <w:t>телефон</w:t>
      </w:r>
      <w:r>
        <w:t>, УИН 0410760300845002512206179.</w:t>
      </w:r>
    </w:p>
    <w:p w:rsidR="00A77B3E" w:rsidP="003051D2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</w:t>
      </w:r>
      <w:r>
        <w:t xml:space="preserve">е, вынесшему постановление. </w:t>
      </w:r>
    </w:p>
    <w:p w:rsidR="00A77B3E" w:rsidP="003051D2">
      <w:pPr>
        <w:jc w:val="both"/>
      </w:pPr>
      <w:r>
        <w:t xml:space="preserve">          </w:t>
      </w:r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051D2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административного</w:t>
      </w:r>
      <w:r>
        <w:t xml:space="preserve">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 w:rsidP="003051D2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</w:t>
      </w:r>
      <w:r>
        <w:t>униципальный район) Республики Крым.</w:t>
      </w:r>
    </w:p>
    <w:p w:rsidR="00A77B3E" w:rsidP="003051D2">
      <w:pPr>
        <w:jc w:val="both"/>
      </w:pPr>
    </w:p>
    <w:p w:rsidR="00A77B3E" w:rsidP="003051D2">
      <w:pPr>
        <w:jc w:val="both"/>
      </w:pPr>
      <w:r>
        <w:t xml:space="preserve">           </w:t>
      </w:r>
      <w:r>
        <w:t>Мировой судья: /подпись/</w:t>
      </w:r>
    </w:p>
    <w:p w:rsidR="00A77B3E" w:rsidP="003051D2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D2"/>
    <w:rsid w:val="003051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