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</w:t>
      </w:r>
      <w:r>
        <w:t xml:space="preserve">  Дело № 5-84-258/2019 </w:t>
      </w:r>
    </w:p>
    <w:p w:rsidR="00A77B3E"/>
    <w:p w:rsidR="00A77B3E" w:rsidP="006472A1">
      <w:pPr>
        <w:jc w:val="center"/>
      </w:pPr>
      <w:r>
        <w:t>ПОСТАНОВЛЕНИЕ</w:t>
      </w:r>
    </w:p>
    <w:p w:rsidR="00A77B3E"/>
    <w:p w:rsidR="00A77B3E">
      <w:r>
        <w:t>пгт.Советский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сентября 2019 г. </w:t>
      </w:r>
    </w:p>
    <w:p w:rsidR="00A77B3E"/>
    <w:p w:rsidR="00A77B3E" w:rsidP="006472A1">
      <w:pPr>
        <w:jc w:val="both"/>
      </w:pPr>
      <w:r>
        <w:t xml:space="preserve">          </w:t>
      </w:r>
      <w:r>
        <w:t xml:space="preserve">И.о. мирового судьи судебного участка № 84 Советского судебного района (адрес) адрес </w:t>
      </w:r>
      <w:r>
        <w:t xml:space="preserve">мировой судья судебного участка № 83 Советского судебного района (адрес) адрес </w:t>
      </w:r>
      <w:r>
        <w:t>фио</w:t>
      </w:r>
      <w:r>
        <w:t>, рассмотрев материалы административного дела, которые поступили от ОГИБДД ОМВД России по адрес о привлечении к административной ответственности:</w:t>
      </w:r>
    </w:p>
    <w:p w:rsidR="00A77B3E" w:rsidP="006472A1">
      <w:pPr>
        <w:jc w:val="both"/>
      </w:pPr>
      <w:r>
        <w:t xml:space="preserve">           </w:t>
      </w:r>
      <w:r>
        <w:t>Манчи</w:t>
      </w:r>
      <w:r>
        <w:t xml:space="preserve"> П.</w:t>
      </w:r>
      <w:r>
        <w:t>Р.</w:t>
      </w:r>
      <w:r>
        <w:t>, пасп</w:t>
      </w:r>
      <w:r>
        <w:t xml:space="preserve">ортные данные </w:t>
      </w:r>
      <w:r>
        <w:t xml:space="preserve">адрес, анкетные данные </w:t>
      </w:r>
      <w:r>
        <w:t xml:space="preserve"> адрес, </w:t>
      </w:r>
      <w:r>
        <w:t>проживающего</w:t>
      </w:r>
      <w:r>
        <w:t xml:space="preserve"> по адресу: адрес, </w:t>
      </w:r>
    </w:p>
    <w:p w:rsidR="00A77B3E" w:rsidP="006472A1">
      <w:pPr>
        <w:jc w:val="both"/>
      </w:pPr>
      <w:r>
        <w:t xml:space="preserve">           </w:t>
      </w:r>
      <w:r>
        <w:t xml:space="preserve">за совершение административного правонарушения, предусмотренного ст.12.26 ч.2 Кодекса </w:t>
      </w:r>
      <w:r>
        <w:t>Российской Федерации об административных правонарушениях,</w:t>
      </w:r>
    </w:p>
    <w:p w:rsidR="00A77B3E" w:rsidP="006472A1">
      <w:pPr>
        <w:jc w:val="center"/>
      </w:pPr>
      <w:r>
        <w:t>установил:</w:t>
      </w:r>
    </w:p>
    <w:p w:rsidR="00A77B3E" w:rsidP="006472A1">
      <w:pPr>
        <w:jc w:val="center"/>
      </w:pPr>
    </w:p>
    <w:p w:rsidR="00A77B3E" w:rsidP="006472A1">
      <w:pPr>
        <w:jc w:val="both"/>
      </w:pPr>
      <w:r>
        <w:t xml:space="preserve">            </w:t>
      </w:r>
      <w:r>
        <w:t>Манчи</w:t>
      </w:r>
      <w:r>
        <w:t xml:space="preserve"> П.Р. дата в время по адрес </w:t>
      </w:r>
      <w:r>
        <w:t>адрес</w:t>
      </w:r>
      <w:r>
        <w:t xml:space="preserve"> управлял транспортным средством – марка автомобиля государственный регистрационный номер</w:t>
      </w:r>
      <w:r>
        <w:t>, не имея права управления транспортным средс</w:t>
      </w:r>
      <w:r>
        <w:t>твом, с признаками опьянения, при этом в нарушение подпункта 2.3.2. и подпункта 2.1.1 Правил дорожного движения РФ не выполнил законного требования сотрудника полиции о прохождении медицинского освидетельствования на состояние опьянения, если такое действи</w:t>
      </w:r>
      <w:r>
        <w:t xml:space="preserve">е (бездействие) не содержит уголовно наказуемого деяние. Своими действиями </w:t>
      </w:r>
      <w:r>
        <w:t>Манчи</w:t>
      </w:r>
      <w:r>
        <w:t xml:space="preserve"> П.Р. совершил административное правонарушение, предусмотренное ч.2 ст.12.26 Кодекса Российской Федерации об административных правонарушениях.</w:t>
      </w:r>
    </w:p>
    <w:p w:rsidR="00A77B3E" w:rsidP="006472A1">
      <w:pPr>
        <w:jc w:val="both"/>
      </w:pPr>
      <w:r>
        <w:t>Манчи</w:t>
      </w:r>
      <w:r>
        <w:t xml:space="preserve"> П.Р. в судебном заседании в</w:t>
      </w:r>
      <w:r>
        <w:t xml:space="preserve">ину признал,  в содеянном искренне раскаялся. </w:t>
      </w:r>
    </w:p>
    <w:p w:rsidR="00A77B3E" w:rsidP="006472A1">
      <w:pPr>
        <w:jc w:val="both"/>
      </w:pPr>
      <w:r>
        <w:t xml:space="preserve">Частью 2 статьи 12.26 Кодекса Российской Федерации об административных правонарушениях предусмотрена ответственность за невыполнение водителем транспортного средства, не имеющим права управления транспортными </w:t>
      </w:r>
      <w:r>
        <w:t>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>
        <w:t>мого деяния.</w:t>
      </w:r>
    </w:p>
    <w:p w:rsidR="00A77B3E" w:rsidP="006472A1">
      <w:pPr>
        <w:jc w:val="both"/>
      </w:pPr>
      <w:r>
        <w:t xml:space="preserve">               </w:t>
      </w:r>
      <w:r>
        <w:t xml:space="preserve">В силу </w:t>
      </w:r>
      <w:r>
        <w:t>пп</w:t>
      </w:r>
      <w:r>
        <w:t xml:space="preserve">. 2.3.2 Правил дорожного движения Российской Федерации, утвержденных Постановлением Совета Министров - Правительства Российской Федерации от 23октября 1993 № 1090, водитель транспортного средства обязан по требованию должностных лиц, </w:t>
      </w:r>
      <w: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6472A1">
      <w:pPr>
        <w:jc w:val="both"/>
      </w:pPr>
      <w:r>
        <w:t xml:space="preserve">            </w:t>
      </w:r>
      <w:r>
        <w:t xml:space="preserve">Заслушав пояснения </w:t>
      </w:r>
      <w:r>
        <w:t xml:space="preserve">правонарушителя, исследовав материалы дела об административном правонарушении, суд приходит к выводу о том, что вина </w:t>
      </w:r>
      <w:r>
        <w:t>Манчи</w:t>
      </w:r>
      <w:r>
        <w:t xml:space="preserve"> П.Р. в совершении правонарушения, предусмотренного </w:t>
      </w:r>
      <w:r>
        <w:t>ч</w:t>
      </w:r>
      <w:r>
        <w:t xml:space="preserve">. 2 ст. 12.26 Кодекса </w:t>
      </w:r>
      <w:r>
        <w:t>Российской Федерации об административных правонарушениях, п</w:t>
      </w:r>
      <w:r>
        <w:t>одтверждается следующими доказательствами:</w:t>
      </w:r>
    </w:p>
    <w:p w:rsidR="00A77B3E" w:rsidP="006472A1">
      <w:pPr>
        <w:jc w:val="both"/>
      </w:pPr>
      <w:r>
        <w:t xml:space="preserve">-протоколом об административном правонарушении серии  </w:t>
      </w:r>
      <w:r>
        <w:t xml:space="preserve">телефон </w:t>
      </w:r>
      <w:r>
        <w:t>от</w:t>
      </w:r>
      <w:r>
        <w:t xml:space="preserve"> дата (л.д. 1);</w:t>
      </w:r>
    </w:p>
    <w:p w:rsidR="00A77B3E" w:rsidP="006472A1">
      <w:pPr>
        <w:jc w:val="both"/>
      </w:pPr>
      <w:r>
        <w:t>-протоколом об отстранении от управления транспортным средством 61 АМ телефон от дата (л.д.2);</w:t>
      </w:r>
    </w:p>
    <w:p w:rsidR="00A77B3E" w:rsidP="006472A1">
      <w:pPr>
        <w:jc w:val="both"/>
      </w:pPr>
      <w:r>
        <w:t>-протоколом о направлении на меди</w:t>
      </w:r>
      <w:r>
        <w:t xml:space="preserve">цинское освидетельствование на состояние опьянения от дата  61 АК телефон, согласно которому </w:t>
      </w:r>
      <w:r>
        <w:t>Манчи</w:t>
      </w:r>
      <w:r>
        <w:t xml:space="preserve"> П.Р. отказался пройти медицинское освидетельствование (л.д.3);</w:t>
      </w:r>
    </w:p>
    <w:p w:rsidR="00A77B3E" w:rsidP="006472A1">
      <w:pPr>
        <w:jc w:val="both"/>
      </w:pPr>
      <w:r>
        <w:t>-копией протокола о задержании транспортного средства 82 ПЗ № 012811 от дата (л.д.4);</w:t>
      </w:r>
    </w:p>
    <w:p w:rsidR="00A77B3E" w:rsidP="006472A1">
      <w:pPr>
        <w:jc w:val="both"/>
      </w:pPr>
      <w:r>
        <w:t>-рапорто</w:t>
      </w:r>
      <w:r>
        <w:t xml:space="preserve">м ИДПС группы ДПС ГИБДД ОМВД России по адрес капитана полиции </w:t>
      </w:r>
      <w:r>
        <w:t>фио</w:t>
      </w:r>
      <w:r>
        <w:t xml:space="preserve"> (л.д.5);</w:t>
      </w:r>
    </w:p>
    <w:p w:rsidR="00A77B3E" w:rsidP="006472A1">
      <w:pPr>
        <w:jc w:val="both"/>
      </w:pPr>
      <w:r>
        <w:t>-копией протокола об административном задержании АА № 124 (л.д.6);</w:t>
      </w:r>
    </w:p>
    <w:p w:rsidR="00A77B3E" w:rsidP="006472A1">
      <w:pPr>
        <w:jc w:val="both"/>
      </w:pPr>
      <w:r>
        <w:t>-копией протокола о доставлении лица, совершившего административного правонарушение (л.д.7);</w:t>
      </w:r>
    </w:p>
    <w:p w:rsidR="00A77B3E" w:rsidP="006472A1">
      <w:pPr>
        <w:jc w:val="both"/>
      </w:pPr>
      <w:r>
        <w:t xml:space="preserve">-справкой на лицо по </w:t>
      </w:r>
      <w:r>
        <w:t>ИБД-Ф (л.д.9-12);</w:t>
      </w:r>
    </w:p>
    <w:p w:rsidR="00A77B3E" w:rsidP="006472A1">
      <w:pPr>
        <w:jc w:val="both"/>
      </w:pPr>
      <w:r>
        <w:t>-выпиской из базы ФИС ГИБДД М (л.д.13-14);</w:t>
      </w:r>
    </w:p>
    <w:p w:rsidR="00A77B3E" w:rsidP="006472A1">
      <w:pPr>
        <w:jc w:val="both"/>
      </w:pPr>
      <w:r>
        <w:t>-дополнением к протоколу об административном правонарушении (л.д.15);</w:t>
      </w:r>
    </w:p>
    <w:p w:rsidR="00A77B3E" w:rsidP="006472A1">
      <w:pPr>
        <w:jc w:val="both"/>
      </w:pPr>
      <w:r>
        <w:t>-диском с видеозаписью правонарушения.</w:t>
      </w:r>
    </w:p>
    <w:p w:rsidR="00A77B3E" w:rsidP="006472A1">
      <w:pPr>
        <w:jc w:val="both"/>
      </w:pPr>
      <w:r>
        <w:t xml:space="preserve">         </w:t>
      </w:r>
      <w:r>
        <w:t>При назначении административного наказания суд учитывает характер совершенного админис</w:t>
      </w:r>
      <w:r>
        <w:t>тративного правонарушения, личность виновного, обстоятельство смягчающее административную ответственность.</w:t>
      </w:r>
    </w:p>
    <w:p w:rsidR="00A77B3E" w:rsidP="006472A1">
      <w:pPr>
        <w:jc w:val="both"/>
      </w:pPr>
      <w:r>
        <w:t xml:space="preserve">          </w:t>
      </w:r>
      <w:r>
        <w:t>Обстоятельствами, смягчающими наказание, суд признает раскаяние правонарушителя, а также наличие на иждивении двоих несовершеннолетних детей.</w:t>
      </w:r>
    </w:p>
    <w:p w:rsidR="00A77B3E" w:rsidP="006472A1">
      <w:pPr>
        <w:jc w:val="both"/>
      </w:pPr>
      <w:r>
        <w:t xml:space="preserve">          </w:t>
      </w:r>
      <w:r>
        <w:t>Отягчающих обстоятельств судом не установлено.</w:t>
      </w:r>
    </w:p>
    <w:p w:rsidR="00A77B3E" w:rsidP="006472A1">
      <w:pPr>
        <w:jc w:val="both"/>
      </w:pPr>
      <w:r>
        <w:t xml:space="preserve">           </w:t>
      </w:r>
      <w: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>
        <w:t>Манчи</w:t>
      </w:r>
      <w:r>
        <w:t xml:space="preserve"> П.Р. имеется состав правонарушения, предусмотренного </w:t>
      </w:r>
      <w:r>
        <w:t>ч</w:t>
      </w:r>
      <w:r>
        <w:t>.2 ст.12.26 Кодекса Российско</w:t>
      </w:r>
      <w:r>
        <w:t>й Федерации об административных правонарушениях. Вина правонарушителя доказана.</w:t>
      </w:r>
    </w:p>
    <w:p w:rsidR="00A77B3E" w:rsidP="006472A1">
      <w:pPr>
        <w:jc w:val="both"/>
      </w:pPr>
      <w:r>
        <w:t xml:space="preserve">            </w:t>
      </w:r>
      <w:r>
        <w:t>С учетом всех обстоятельств дела, характера совершенного правонарушения, личности виновного, обстоятельств, влияющих на наказание, мировой судья считает возможным назначить нак</w:t>
      </w:r>
      <w:r>
        <w:t>азание в пределах санкции части 2 статьи 12.26 Кодекса Российской Федерации об административных правонарушениях.</w:t>
      </w:r>
    </w:p>
    <w:p w:rsidR="00A77B3E" w:rsidP="006472A1">
      <w:pPr>
        <w:jc w:val="both"/>
      </w:pPr>
      <w:r>
        <w:t xml:space="preserve">             </w:t>
      </w:r>
      <w:r>
        <w:t>Руководствуясь статьями 12.26, 29.9, 29.10 Кодекса Российской Федерации об административных правонарушениях мировой судья,</w:t>
      </w:r>
    </w:p>
    <w:p w:rsidR="00A77B3E" w:rsidP="006472A1">
      <w:pPr>
        <w:jc w:val="both"/>
      </w:pPr>
    </w:p>
    <w:p w:rsidR="00A77B3E" w:rsidP="006472A1">
      <w:pPr>
        <w:jc w:val="center"/>
      </w:pPr>
      <w:r>
        <w:t>постановил:</w:t>
      </w:r>
    </w:p>
    <w:p w:rsidR="00A77B3E" w:rsidP="006472A1">
      <w:pPr>
        <w:jc w:val="center"/>
      </w:pPr>
    </w:p>
    <w:p w:rsidR="00A77B3E" w:rsidP="006472A1">
      <w:pPr>
        <w:jc w:val="both"/>
      </w:pPr>
      <w:r>
        <w:t xml:space="preserve">            </w:t>
      </w:r>
      <w:r>
        <w:t>призна</w:t>
      </w:r>
      <w:r>
        <w:t xml:space="preserve">ть </w:t>
      </w:r>
      <w:r>
        <w:t>Манчи</w:t>
      </w:r>
      <w:r>
        <w:t xml:space="preserve"> П.</w:t>
      </w:r>
      <w:r>
        <w:t>Р.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.2 ст.12.26 Кодекса Российской Федерации об административных правонарушениях и назначить ему наказание в виде административного ареста на срок 10 (десять) с</w:t>
      </w:r>
      <w:r>
        <w:t>уток.</w:t>
      </w:r>
    </w:p>
    <w:p w:rsidR="00A77B3E" w:rsidP="006472A1">
      <w:pPr>
        <w:jc w:val="both"/>
      </w:pPr>
      <w:r>
        <w:t xml:space="preserve">            </w:t>
      </w:r>
      <w:r>
        <w:t xml:space="preserve">Зачесть </w:t>
      </w:r>
      <w:r>
        <w:t>Манчи</w:t>
      </w:r>
      <w:r>
        <w:t xml:space="preserve"> П.</w:t>
      </w:r>
      <w:r>
        <w:t>Р.</w:t>
      </w:r>
      <w:r>
        <w:t>в срок отбытия административного ареста, время его задержания с время дата по время дата.</w:t>
      </w:r>
    </w:p>
    <w:p w:rsidR="00A77B3E" w:rsidP="006472A1">
      <w:pPr>
        <w:jc w:val="both"/>
      </w:pPr>
      <w:r>
        <w:t xml:space="preserve">            </w:t>
      </w:r>
      <w:r>
        <w:t>Копию постановления направить в ОГИБДД ОМВД России по адрес.</w:t>
      </w:r>
    </w:p>
    <w:p w:rsidR="00A77B3E" w:rsidP="006472A1">
      <w:pPr>
        <w:jc w:val="both"/>
      </w:pPr>
      <w:r>
        <w:t xml:space="preserve">            </w:t>
      </w:r>
      <w:r>
        <w:t>Постановление может быть обжаловано в Советский районный суд адрес ч</w:t>
      </w:r>
      <w:r>
        <w:t>ерез мирового судью в течение 10 дней со дня вручения копии постановления.</w:t>
      </w:r>
    </w:p>
    <w:p w:rsidR="00A77B3E" w:rsidP="006472A1">
      <w:pPr>
        <w:jc w:val="both"/>
      </w:pPr>
    </w:p>
    <w:p w:rsidR="00A77B3E">
      <w:r>
        <w:t xml:space="preserve"> 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 xml:space="preserve">     Л.А. Ратушная</w:t>
      </w:r>
    </w:p>
    <w:p w:rsidR="00A77B3E"/>
    <w:sectPr w:rsidSect="000C72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4B"/>
    <w:rsid w:val="000C724B"/>
    <w:rsid w:val="006472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2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