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6F4320">
      <w:pPr>
        <w:jc w:val="right"/>
      </w:pPr>
      <w:r>
        <w:t>Дело № 5-84-259/2020</w:t>
      </w:r>
    </w:p>
    <w:p w:rsidR="00A77B3E" w:rsidP="006F4320">
      <w:pPr>
        <w:jc w:val="right"/>
      </w:pPr>
      <w:r>
        <w:t>УИД-91MS0084-01-2020-000575-30</w:t>
      </w:r>
    </w:p>
    <w:p w:rsidR="00A77B3E"/>
    <w:p w:rsidR="00A77B3E" w:rsidP="006F4320">
      <w:pPr>
        <w:jc w:val="center"/>
      </w:pPr>
      <w:r>
        <w:t>ПОСТАНОВЛЕНИЕ</w:t>
      </w:r>
    </w:p>
    <w:p w:rsidR="00A77B3E" w:rsidP="006F4320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        </w:t>
      </w: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 29 сентября 2020 года</w:t>
      </w:r>
    </w:p>
    <w:p w:rsidR="00A77B3E"/>
    <w:p w:rsidR="00A77B3E" w:rsidP="006F4320">
      <w:pPr>
        <w:jc w:val="both"/>
      </w:pPr>
      <w:r>
        <w:t xml:space="preserve">         </w:t>
      </w:r>
      <w:r>
        <w:t xml:space="preserve">Мировой судья судебного участка № 84 </w:t>
      </w:r>
      <w:r>
        <w:t xml:space="preserve">Советского судебного района (Советский муниципальный район) Республики Крым Елецких Елена Николаевна, рассмотрев в открытом судебном заседании (Республика Крым, </w:t>
      </w:r>
      <w:r>
        <w:t xml:space="preserve">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 д. 1-а) дел</w:t>
      </w:r>
      <w:r>
        <w:t xml:space="preserve"> об административном правонарушении, поступившее из Отдела Пенсионного фонда Российской Федерации в Советском районе ГУ-УПФР в г. Феодосии Республики Крым (межрайонное), в отношении:</w:t>
      </w:r>
    </w:p>
    <w:p w:rsidR="00A77B3E" w:rsidP="006F4320">
      <w:pPr>
        <w:jc w:val="both"/>
      </w:pPr>
      <w:r>
        <w:t xml:space="preserve">        </w:t>
      </w:r>
      <w:r>
        <w:t>Гавриленко Н.</w:t>
      </w:r>
      <w:r>
        <w:t>А.</w:t>
      </w:r>
      <w:r>
        <w:t xml:space="preserve">, паспортные данные, </w:t>
      </w:r>
    </w:p>
    <w:p w:rsidR="00A77B3E" w:rsidP="006F4320">
      <w:pPr>
        <w:jc w:val="both"/>
      </w:pPr>
      <w:r>
        <w:t xml:space="preserve">        </w:t>
      </w:r>
      <w:r>
        <w:t xml:space="preserve">по ст. 15.33.2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6F4320">
      <w:pPr>
        <w:jc w:val="both"/>
      </w:pPr>
    </w:p>
    <w:p w:rsidR="00A77B3E" w:rsidP="006F4320">
      <w:pPr>
        <w:jc w:val="center"/>
      </w:pPr>
      <w:r>
        <w:t>уст</w:t>
      </w:r>
      <w:r>
        <w:t>ановил:</w:t>
      </w:r>
    </w:p>
    <w:p w:rsidR="00A77B3E" w:rsidP="006F4320">
      <w:pPr>
        <w:jc w:val="both"/>
      </w:pPr>
    </w:p>
    <w:p w:rsidR="00A77B3E" w:rsidP="006F4320">
      <w:pPr>
        <w:jc w:val="both"/>
      </w:pPr>
      <w:r>
        <w:t xml:space="preserve">           </w:t>
      </w:r>
      <w:r>
        <w:t xml:space="preserve">Гавриленко Н.А., являясь директором наименование организации, расположенного по адресу: адрес, </w:t>
      </w:r>
      <w:r>
        <w:t>адрес, в нарушение пункта 2.2 статьи 11 Федерального Закона Российской Федерации от дата № 27-ФЗ «Об индивидуальном (персонифицированном) уч</w:t>
      </w:r>
      <w:r>
        <w:t xml:space="preserve">ете в системе обязательного пенсионного страхования», представил в Отдел ПФР в адрес </w:t>
      </w:r>
      <w:r>
        <w:t xml:space="preserve">ГУ-УПФР в адрес РК (межрайонное) сведения  о застрахованных лицах по форме СЗВ-М за дата (с типом - исходная)  </w:t>
      </w:r>
      <w:r>
        <w:t>на 1 застрахованное</w:t>
      </w:r>
      <w:r>
        <w:t xml:space="preserve"> лицо по ТКС – дата, т.е. по истечении с</w:t>
      </w:r>
      <w:r>
        <w:t xml:space="preserve">рока предоставления отчетности (граничный срок представления отчетности – дата). Своими действиями директор наименование организации Гавриленко Н.А. совершил административное правонарушение, ответственность за которое предусмотрена ст. 15.33.2 </w:t>
      </w:r>
      <w:r>
        <w:t>КоАП</w:t>
      </w:r>
      <w:r>
        <w:t xml:space="preserve"> РФ. </w:t>
      </w:r>
    </w:p>
    <w:p w:rsidR="00A77B3E" w:rsidP="006F4320">
      <w:pPr>
        <w:jc w:val="both"/>
      </w:pPr>
      <w:r>
        <w:t xml:space="preserve">  </w:t>
      </w:r>
      <w:r>
        <w:t xml:space="preserve">         По данному факту в отношении директора наименование организации Гавриленко Н.А. дата начальником Управления ГУ – УПФР в адрес РК (межрайонное) </w:t>
      </w:r>
      <w:r>
        <w:t>фио</w:t>
      </w:r>
      <w:r>
        <w:t xml:space="preserve"> составлен протокол </w:t>
      </w:r>
      <w:r>
        <w:t xml:space="preserve">об административном правонарушении, предусмотренном ст. 15.33.2 </w:t>
      </w:r>
      <w:r>
        <w:t>КоАП</w:t>
      </w:r>
      <w:r>
        <w:t xml:space="preserve"> РФ.</w:t>
      </w:r>
    </w:p>
    <w:p w:rsidR="00A77B3E" w:rsidP="006F4320">
      <w:pPr>
        <w:jc w:val="both"/>
      </w:pPr>
      <w:r>
        <w:t xml:space="preserve">           </w:t>
      </w:r>
      <w:r>
        <w:t>Гавриле</w:t>
      </w:r>
      <w:r>
        <w:t>нко Н.А. в суд не явился, о дате, времени и месте судебного разбирательства был извещен надлежащим образом</w:t>
      </w:r>
      <w:r>
        <w:t>.</w:t>
      </w:r>
      <w:r>
        <w:t xml:space="preserve"> </w:t>
      </w:r>
      <w:r>
        <w:t>д</w:t>
      </w:r>
      <w:r>
        <w:t xml:space="preserve">ата подал в суд заявление с просьбой о рассмотрении дела в его отсутствие, при этом указал, что вину в совершении  правонарушения признает, </w:t>
      </w:r>
      <w:r>
        <w:t>в соде</w:t>
      </w:r>
      <w:r>
        <w:t>янном раскаивается, просил строго не наказывать.</w:t>
      </w:r>
    </w:p>
    <w:p w:rsidR="00A77B3E" w:rsidP="006F4320">
      <w:pPr>
        <w:jc w:val="both"/>
      </w:pPr>
      <w:r>
        <w:t xml:space="preserve">          </w:t>
      </w:r>
      <w:r>
        <w:t xml:space="preserve">Согласно ст. 25.1 </w:t>
      </w:r>
      <w:r>
        <w:t>КоАП</w:t>
      </w:r>
      <w: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 </w:t>
      </w:r>
      <w:r>
        <w:t xml:space="preserve">В отсутствии указанного лица дело может быть рассмотрено лишь в случаях, предусмотренных частью 3 статьи 28.6 </w:t>
      </w:r>
      <w:r>
        <w:t>настоящего Кодекса, либо если имеются данные о надлежащем извещении лица о месте и времени рассмотрения дела и если от лица не поступило ходатайст</w:t>
      </w:r>
      <w:r>
        <w:t>во об отложении рассмотрения дела либо если такое ходатайство оставлено без удовлетворения.</w:t>
      </w:r>
    </w:p>
    <w:p w:rsidR="00A77B3E" w:rsidP="006F4320">
      <w:pPr>
        <w:jc w:val="both"/>
      </w:pPr>
      <w:r>
        <w:t xml:space="preserve">          </w:t>
      </w:r>
      <w:r>
        <w:t>Принимая во внимание, что в материалах дела имеются сведения                             о надлежащем извещении Гавриленко Н.А. о дате, месте и времени рассмотрения</w:t>
      </w:r>
      <w:r>
        <w:t xml:space="preserve"> дела, а также ходатайство о рассмотрении дела в его отсутствие, имеются предусмотренные законом основания для рассмотрения дела в отсутствие Гавриленко Н.А.</w:t>
      </w:r>
    </w:p>
    <w:p w:rsidR="00A77B3E" w:rsidP="006F4320">
      <w:pPr>
        <w:jc w:val="both"/>
      </w:pPr>
      <w:r>
        <w:t xml:space="preserve">        </w:t>
      </w:r>
      <w:r>
        <w:t>Огласив протокол об административном правонарушении в отношении директора наименование организации</w:t>
      </w:r>
      <w:r>
        <w:t xml:space="preserve"> Гавриленко Н.А., исследовав письменные материалы дела об административном правонарушении, суд приходит </w:t>
      </w:r>
      <w:r>
        <w:t>к выводу, что в действиях директора наименование организации Гавриленко Н.А. имеются признаки административного правонарушения, предусмотренного ст. 15</w:t>
      </w:r>
      <w:r>
        <w:t xml:space="preserve">.33.2 </w:t>
      </w:r>
      <w:r>
        <w:t>КоАП</w:t>
      </w:r>
      <w:r>
        <w:t xml:space="preserve"> РФ.</w:t>
      </w:r>
    </w:p>
    <w:p w:rsidR="00A77B3E" w:rsidP="006F4320">
      <w:pPr>
        <w:jc w:val="both"/>
      </w:pPr>
      <w:r>
        <w:t xml:space="preserve"> </w:t>
      </w:r>
      <w:r>
        <w:tab/>
        <w:t>Согласно пункту 1 статьи 8 Федерального Закона Российской Федерации от дата №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</w:t>
      </w:r>
      <w:r>
        <w:t>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</w:t>
      </w:r>
      <w:r>
        <w:t>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 w:rsidP="006F4320">
      <w:pPr>
        <w:jc w:val="both"/>
      </w:pPr>
      <w:r>
        <w:t xml:space="preserve">         </w:t>
      </w:r>
      <w:r>
        <w:t xml:space="preserve">В соответствии с пунктом 2.2 статьи 11 Федерального Закона Российской Федерации от дата № 27-ФЗ «Об </w:t>
      </w:r>
      <w:r>
        <w:t>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</w:t>
      </w:r>
      <w:r>
        <w:t>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</w:t>
      </w:r>
      <w:r>
        <w:t xml:space="preserve">                </w:t>
      </w:r>
      <w:r>
        <w:t xml:space="preserve">об отчуждении исключительного права на произведения науки, литературы, искусства, </w:t>
      </w:r>
      <w:r>
        <w:t>издательские лицензионные договоры, лицензионные договоры                                     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</w:t>
      </w:r>
      <w:r>
        <w:t xml:space="preserve">рганизацией по управлению правами     </w:t>
      </w:r>
      <w:r>
        <w:t>на коллективной основе) следующие сведения: 1) страховой номер индивидуального лицевого сч</w:t>
      </w:r>
      <w:r>
        <w:t>ета; 2) фамилию, имя и отчество;</w:t>
      </w:r>
      <w:r>
        <w:t xml:space="preserve">  </w:t>
      </w:r>
      <w:r>
        <w:t xml:space="preserve"> 3) идентификационный номер налогоплательщика (при наличии </w:t>
      </w:r>
      <w:r>
        <w:t>у страхователя данных об идентификационном номере налогоплательщика застрахованного лица).</w:t>
      </w:r>
    </w:p>
    <w:p w:rsidR="00A77B3E" w:rsidP="006F4320">
      <w:pPr>
        <w:jc w:val="both"/>
      </w:pPr>
      <w:r>
        <w:t xml:space="preserve">          </w:t>
      </w:r>
      <w:r>
        <w:t xml:space="preserve"> </w:t>
      </w:r>
      <w:r>
        <w:t xml:space="preserve">Статьей 15.33.2 </w:t>
      </w:r>
      <w:r>
        <w:t>КоАП</w:t>
      </w:r>
      <w:r>
        <w:t xml:space="preserve"> РФ предусмотрена ответственность </w:t>
      </w:r>
      <w:r>
        <w:t>за непредставление в уст</w:t>
      </w:r>
      <w:r>
        <w:t xml:space="preserve">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 </w:t>
      </w:r>
      <w:r>
        <w:t xml:space="preserve">в органы Пенсионного фонда Российской Федерации оформленных    </w:t>
      </w:r>
      <w:r>
        <w:t xml:space="preserve"> в установленном порядке сведений (документов), необходимых для ведения индивидуального </w:t>
      </w:r>
      <w:r>
        <w:t xml:space="preserve">(персонифицированного) учета в системе обязательного пенсионного страхования, а равно представление таких сведений  </w:t>
      </w:r>
      <w:r>
        <w:t xml:space="preserve"> в неполн</w:t>
      </w:r>
      <w:r>
        <w:t>ом объеме или  в</w:t>
      </w:r>
      <w:r>
        <w:t xml:space="preserve"> искаженном </w:t>
      </w:r>
      <w:r>
        <w:t>виде</w:t>
      </w:r>
      <w:r>
        <w:t>.</w:t>
      </w:r>
    </w:p>
    <w:p w:rsidR="00A77B3E" w:rsidP="006F4320">
      <w:pPr>
        <w:jc w:val="both"/>
      </w:pPr>
      <w:r>
        <w:t xml:space="preserve">        </w:t>
      </w:r>
      <w:r>
        <w:t xml:space="preserve">Вина директора наименование организации Гавриленко Н.А. </w:t>
      </w:r>
      <w:r>
        <w:t>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77B3E" w:rsidP="006F4320">
      <w:pPr>
        <w:jc w:val="both"/>
      </w:pPr>
      <w:r>
        <w:t xml:space="preserve">       </w:t>
      </w:r>
      <w:r>
        <w:t>- протоколом об административном п</w:t>
      </w:r>
      <w:r>
        <w:t xml:space="preserve">равонарушении № 14с </w:t>
      </w:r>
      <w:r>
        <w:t>от дата, из которого следует, что Гавриленко Н.А., являясь директором наименование организации, расположенного по адресу: адрес, в нарушение пункта 2.2 статьи 11 Федерального Закона Российской Федерации от дат</w:t>
      </w:r>
      <w:r>
        <w:t xml:space="preserve">а № 27-ФЗ «Об индивидуальном (персонифицированном) учете в системе обязательного пенсионного страхования», представил в Отдел ПФР </w:t>
      </w:r>
      <w:r>
        <w:t xml:space="preserve">в адрес ГУ-УПФР в адрес РК (межрайонное) сведения  </w:t>
      </w:r>
      <w:r>
        <w:t>о застрахованных лицах по</w:t>
      </w:r>
      <w:r>
        <w:t xml:space="preserve"> форме СЗВ-М </w:t>
      </w:r>
      <w:r>
        <w:t>за</w:t>
      </w:r>
      <w:r>
        <w:t xml:space="preserve"> </w:t>
      </w:r>
      <w:r>
        <w:t>дата</w:t>
      </w:r>
      <w:r>
        <w:t xml:space="preserve"> (с типом - исходная) на 1 з</w:t>
      </w:r>
      <w:r>
        <w:t xml:space="preserve">астрахованное лицо по ТКС – дата, </w:t>
      </w:r>
      <w:r>
        <w:t>т.е. по истечении срока предоставления отчетности (л.д. 1). Протокол составлен уполномоченным должностным лицом, копия протокола направлена Гавриленко Н.А. заказным письмом дата. Существенных недостатков, которые могли бы</w:t>
      </w:r>
      <w:r>
        <w:t xml:space="preserve"> повлечь его недействительность, протокол  не содержит;</w:t>
      </w:r>
    </w:p>
    <w:p w:rsidR="00A77B3E" w:rsidP="006F4320">
      <w:pPr>
        <w:jc w:val="both"/>
      </w:pPr>
      <w:r>
        <w:t xml:space="preserve">      </w:t>
      </w:r>
      <w:r>
        <w:t xml:space="preserve">- актом о выявлении правонарушения в сфере законодательства Российской Федерации об индивидуальном (персонифицированном) учете </w:t>
      </w:r>
      <w:r>
        <w:t xml:space="preserve">в системе обязательного пенсионного страхования № 091S18200001482 </w:t>
      </w:r>
      <w:r>
        <w:t xml:space="preserve"> </w:t>
      </w:r>
      <w:r>
        <w:t>от</w:t>
      </w:r>
      <w:r>
        <w:t xml:space="preserve"> дата (л.д. 2);</w:t>
      </w:r>
    </w:p>
    <w:p w:rsidR="00A77B3E" w:rsidP="006F4320">
      <w:pPr>
        <w:jc w:val="both"/>
      </w:pPr>
      <w:r>
        <w:t xml:space="preserve">      </w:t>
      </w:r>
      <w:r>
        <w:t>- копией сведений о застрахованных лицах (Форма СЗВ-М) (л.д. 6);</w:t>
      </w:r>
    </w:p>
    <w:p w:rsidR="00A77B3E" w:rsidP="006F4320">
      <w:pPr>
        <w:jc w:val="both"/>
      </w:pPr>
      <w:r>
        <w:t xml:space="preserve">  </w:t>
      </w:r>
      <w:r>
        <w:t xml:space="preserve">- копией извещения о доставке, </w:t>
      </w:r>
      <w:r>
        <w:t>подтверждающим</w:t>
      </w:r>
      <w:r>
        <w:t xml:space="preserve">  представление                            наименование организации в Отдел ПФР в адрес сведений  </w:t>
      </w:r>
      <w:r>
        <w:t>о застрахованных лицах по форме СЗВ-М за дата – дата (л.д. 7);</w:t>
      </w:r>
    </w:p>
    <w:p w:rsidR="00A77B3E" w:rsidP="006F4320">
      <w:pPr>
        <w:jc w:val="both"/>
      </w:pPr>
      <w:r>
        <w:t xml:space="preserve">    </w:t>
      </w:r>
      <w:r>
        <w:t xml:space="preserve">- копией информации из карточки юридического лица, сформированной в ПТК «Администрирование </w:t>
      </w:r>
      <w:r>
        <w:t>СВ</w:t>
      </w:r>
      <w:r>
        <w:t>» (л.д. 8).</w:t>
      </w:r>
    </w:p>
    <w:p w:rsidR="00A77B3E" w:rsidP="006F4320">
      <w:pPr>
        <w:jc w:val="both"/>
      </w:pPr>
      <w:r>
        <w:t xml:space="preserve">        </w:t>
      </w:r>
      <w:r>
        <w:t xml:space="preserve">Суд оценивает представленные доказательства каждое в отдельности                     и </w:t>
      </w:r>
      <w:r>
        <w:t xml:space="preserve">все в совокупности в соответствии со ст. 26.11 </w:t>
      </w:r>
      <w:r>
        <w:t>КоАП</w:t>
      </w:r>
      <w:r>
        <w:t xml:space="preserve"> РФ и приходит                           к выводу, что они являются допустимыми, достоверными и составлены </w:t>
      </w:r>
      <w:r>
        <w:t>в соответствии с требованиями норм действующего законодательства.</w:t>
      </w:r>
    </w:p>
    <w:p w:rsidR="00A77B3E" w:rsidP="006F4320">
      <w:pPr>
        <w:jc w:val="both"/>
      </w:pPr>
      <w:r>
        <w:t xml:space="preserve">        </w:t>
      </w:r>
      <w:r>
        <w:t>Указанными доказ</w:t>
      </w:r>
      <w:r>
        <w:t>ательствами достоверно подтверждается,                            что директором наименование организации Гавриленко Н.А. были нарушены требования пункта 2.2 статьи 11 Федерального Закона Российской Федерации от дата № 27-ФЗ «Об индивидуальном (персонифици</w:t>
      </w:r>
      <w:r>
        <w:t xml:space="preserve">рованном) учете в системе обязательного пенсионного страхования», поскольку он представил в Отдел ПФР в адрес  </w:t>
      </w:r>
      <w:r>
        <w:t>ГУ-УПФР в адрес РК (межрайонное) сведения о застрахованных лицах по форме СЗВ-М за дата с нарушением установленного срока.</w:t>
      </w:r>
    </w:p>
    <w:p w:rsidR="00A77B3E" w:rsidP="006F4320">
      <w:pPr>
        <w:jc w:val="both"/>
      </w:pPr>
      <w:r>
        <w:tab/>
      </w:r>
      <w:r>
        <w:t>Таки</w:t>
      </w:r>
      <w:r>
        <w:t xml:space="preserve">м образом, действия директора наименование организации Гавриленко Н.А. суд  квалифицирует по ст. 15.33.2 </w:t>
      </w:r>
      <w:r>
        <w:t>КоАП</w:t>
      </w:r>
      <w:r>
        <w:t xml:space="preserve"> РФ как непредставление </w:t>
      </w:r>
      <w:r>
        <w:t xml:space="preserve">в установленный законодательством Российской Федерации  </w:t>
      </w:r>
      <w:r>
        <w:t>об индивидуальном (персонифицированном) учете в системе обязательн</w:t>
      </w:r>
      <w:r>
        <w:t xml:space="preserve">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</w:t>
      </w:r>
      <w:r>
        <w:t>в системе обязательного пенсионного страховани</w:t>
      </w:r>
      <w:r>
        <w:t>я.</w:t>
      </w:r>
    </w:p>
    <w:p w:rsidR="00A77B3E" w:rsidP="006F4320">
      <w:pPr>
        <w:jc w:val="both"/>
      </w:pPr>
      <w:r>
        <w:t xml:space="preserve">            </w:t>
      </w:r>
      <w:r>
        <w:t xml:space="preserve">При назначении Гавриленко Н.А. вида и размера административного наказания мировой судья, в соответствии со ст.ст. 3.1 и 4.1 </w:t>
      </w:r>
      <w:r>
        <w:t>КоАП</w:t>
      </w:r>
      <w:r>
        <w:t xml:space="preserve"> РФ учитывает характер совершенного им административного правонарушения, личность виновного, его имущественное положение, обс</w:t>
      </w:r>
      <w:r>
        <w:t xml:space="preserve">тоятельства смягчающие административную ответственность. </w:t>
      </w:r>
    </w:p>
    <w:p w:rsidR="00A77B3E" w:rsidP="006F4320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 </w:t>
      </w:r>
      <w:r>
        <w:t xml:space="preserve">об </w:t>
      </w:r>
      <w:r>
        <w:t>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</w:t>
      </w:r>
      <w:r>
        <w:t xml:space="preserve">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                        и частных интересов в рамках админи</w:t>
      </w:r>
      <w:r>
        <w:t>стративного судопроизводства.</w:t>
      </w:r>
    </w:p>
    <w:p w:rsidR="00A77B3E" w:rsidP="006F4320">
      <w:pPr>
        <w:jc w:val="both"/>
      </w:pPr>
      <w:r>
        <w:t xml:space="preserve">             </w:t>
      </w:r>
      <w:r>
        <w:t xml:space="preserve">Обстоятельствами, смягчающими административную ответственность Гавриленко Н.А., суд признает признание вины в совершении правонарушения и раскаяние </w:t>
      </w:r>
      <w:r>
        <w:t>в</w:t>
      </w:r>
      <w:r>
        <w:t xml:space="preserve"> содеянном. </w:t>
      </w:r>
      <w:r>
        <w:tab/>
      </w:r>
    </w:p>
    <w:p w:rsidR="00A77B3E" w:rsidP="006F4320">
      <w:pPr>
        <w:jc w:val="both"/>
      </w:pPr>
      <w:r>
        <w:tab/>
        <w:t xml:space="preserve"> </w:t>
      </w:r>
      <w:r>
        <w:t>Обстоятельств, отягчающих административную ответственность Гав</w:t>
      </w:r>
      <w:r>
        <w:t>риленко Н.А., судом не установлено.</w:t>
      </w:r>
      <w:r>
        <w:tab/>
      </w:r>
    </w:p>
    <w:p w:rsidR="00A77B3E" w:rsidP="006F4320">
      <w:pPr>
        <w:jc w:val="both"/>
      </w:pPr>
      <w:r>
        <w:t xml:space="preserve">             </w:t>
      </w:r>
      <w:r>
        <w:t xml:space="preserve">Согласно санкции ст. 15.33.2 </w:t>
      </w:r>
      <w:r>
        <w:t>КоАП</w:t>
      </w:r>
      <w:r>
        <w:t xml:space="preserve"> РФ, совершенное Гавриленко Н.А. деяние влечет наложение административного штрафа на должностных лиц </w:t>
      </w:r>
      <w:r>
        <w:t xml:space="preserve">в размере от трехсот </w:t>
      </w:r>
      <w:r>
        <w:t>до</w:t>
      </w:r>
      <w:r>
        <w:t xml:space="preserve"> сумма прописью.</w:t>
      </w:r>
    </w:p>
    <w:p w:rsidR="00A77B3E" w:rsidP="006F4320">
      <w:pPr>
        <w:jc w:val="both"/>
      </w:pPr>
      <w:r>
        <w:tab/>
        <w:t>С учетом конкретных обстоятельств дела, при</w:t>
      </w:r>
      <w:r>
        <w:t xml:space="preserve">нимая во внимание личность Гавриленко Н.А., характер совершенного им правонарушения, наличие смягчающих административную ответственность обстоятельств, </w:t>
      </w:r>
      <w:r>
        <w:t xml:space="preserve">суд считает необходимым назначить директору наименование организации Гавриленко Н.А. наказание в виде </w:t>
      </w:r>
      <w:r>
        <w:t xml:space="preserve">административного штрафа в минимальном размере, установленном санкцией ст. 15.33.2 </w:t>
      </w:r>
      <w:r>
        <w:t>КоАП</w:t>
      </w:r>
      <w:r>
        <w:t xml:space="preserve"> РФ.</w:t>
      </w:r>
    </w:p>
    <w:p w:rsidR="00A77B3E" w:rsidP="006F4320">
      <w:pPr>
        <w:jc w:val="both"/>
      </w:pPr>
      <w:r>
        <w:t xml:space="preserve">             </w:t>
      </w:r>
      <w:r>
        <w:t xml:space="preserve">На основании </w:t>
      </w:r>
      <w:r>
        <w:t>изложенного</w:t>
      </w:r>
      <w:r>
        <w:t xml:space="preserve">, руководствуясь ст.ст. 3.1, 4.1, 15.33.2, 29.9 – 29.11 </w:t>
      </w:r>
      <w:r>
        <w:t>КоАП</w:t>
      </w:r>
      <w:r>
        <w:t xml:space="preserve"> РФ, мировой судья, </w:t>
      </w:r>
    </w:p>
    <w:p w:rsidR="00A77B3E" w:rsidP="006F4320">
      <w:pPr>
        <w:jc w:val="both"/>
      </w:pPr>
      <w:r>
        <w:tab/>
      </w:r>
    </w:p>
    <w:p w:rsidR="00A77B3E" w:rsidP="006F4320">
      <w:pPr>
        <w:jc w:val="center"/>
      </w:pPr>
      <w:r>
        <w:t>постановил:</w:t>
      </w:r>
    </w:p>
    <w:p w:rsidR="00A77B3E" w:rsidP="006F4320">
      <w:pPr>
        <w:jc w:val="both"/>
      </w:pPr>
    </w:p>
    <w:p w:rsidR="00A77B3E" w:rsidP="006F4320">
      <w:pPr>
        <w:jc w:val="both"/>
      </w:pPr>
      <w:r>
        <w:t xml:space="preserve">           </w:t>
      </w:r>
      <w:r>
        <w:t xml:space="preserve">признать директора наименование организации </w:t>
      </w:r>
      <w:r>
        <w:t>Гавриленко Н.</w:t>
      </w:r>
      <w:r>
        <w:t xml:space="preserve">А. </w:t>
      </w:r>
      <w:r>
        <w:t xml:space="preserve">виновным в совершении административного правонарушения, предусмотренного ст. 15.33.2 </w:t>
      </w:r>
      <w:r>
        <w:t>КоАП</w:t>
      </w:r>
      <w:r>
        <w:t xml:space="preserve"> РФ и назначить ему наказание в виде административного штрафа в размере  300 (триста) рублей.</w:t>
      </w:r>
    </w:p>
    <w:p w:rsidR="00A77B3E" w:rsidP="006F4320">
      <w:pPr>
        <w:jc w:val="both"/>
      </w:pPr>
      <w:r>
        <w:t xml:space="preserve">          </w:t>
      </w:r>
      <w:r>
        <w:t xml:space="preserve">Штраф подлежит перечислению на следующие </w:t>
      </w:r>
      <w:r>
        <w:t xml:space="preserve">реквизиты: получатель:  УФК по адрес (Министерство юстиции адрес, </w:t>
      </w:r>
      <w:r>
        <w:t>л</w:t>
      </w:r>
      <w:r>
        <w:t xml:space="preserve">/с 04752203230), ИНН: телефон, КПП: телефон, банк получателя: Отделение по адрес Южного главного управления ЦБРФ, </w:t>
      </w:r>
      <w:r>
        <w:t xml:space="preserve">БИК: телефон, счет: 40101810335100010001, ОКТМО: телефон, </w:t>
      </w:r>
      <w:r>
        <w:t xml:space="preserve">КБК телефон </w:t>
      </w:r>
      <w:r>
        <w:t>те</w:t>
      </w:r>
      <w:r>
        <w:t>лефон</w:t>
      </w:r>
      <w:r>
        <w:t xml:space="preserve">, УИН (0) – штрафы за  нарушение установленных законодательством Российской Федерации </w:t>
      </w:r>
      <w:r>
        <w:t xml:space="preserve">об индивидуальном (персонифицированном) учете в системе обязательного пенсионного страхования </w:t>
      </w:r>
      <w:r>
        <w:t>порядка и сроков представления сведений (документов) в органы Пенсионн</w:t>
      </w:r>
      <w:r>
        <w:t xml:space="preserve">ого фонда Российской Федерации,  </w:t>
      </w:r>
      <w:r>
        <w:t>по протоколу № 14с от дата, дело № 5-84-259/2020.</w:t>
      </w:r>
    </w:p>
    <w:p w:rsidR="00A77B3E" w:rsidP="006F4320">
      <w:pPr>
        <w:jc w:val="both"/>
      </w:pPr>
      <w:r>
        <w:t xml:space="preserve">         </w:t>
      </w:r>
      <w:r>
        <w:t>Разъяснить Гавриленко Н.А., что административный штраф должен быть уплачен в полном размере не позднее шестидесяти дней со дня вступления постановления о наложении админист</w:t>
      </w:r>
      <w:r>
        <w:t xml:space="preserve">ративного штрафа </w:t>
      </w:r>
      <w:r>
        <w:t xml:space="preserve">в законную силу, за исключением случая, предусмотренного ч. 1.1 или 1.3 </w:t>
      </w:r>
      <w:r>
        <w:t xml:space="preserve">ст. 32.2 </w:t>
      </w:r>
      <w:r>
        <w:t>КоАП</w:t>
      </w:r>
      <w:r>
        <w:t xml:space="preserve"> РФ, либо со дня истечения срока отсрочки или срока рассрочки, предусмотренных ст. 31.5 настоящего Кодекса.</w:t>
      </w:r>
    </w:p>
    <w:p w:rsidR="00A77B3E" w:rsidP="006F4320">
      <w:pPr>
        <w:jc w:val="both"/>
      </w:pPr>
      <w:r>
        <w:t xml:space="preserve">            </w:t>
      </w:r>
      <w:r>
        <w:t>При неуплате административного штрафа в срок</w:t>
      </w:r>
      <w:r>
        <w:t xml:space="preserve"> сумма штрафа                       на основании ст. 32.2 </w:t>
      </w:r>
      <w:r>
        <w:t>КоАП</w:t>
      </w:r>
      <w:r>
        <w:t xml:space="preserve"> РФ будет взыскана в принудительном порядке. </w:t>
      </w: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</w:t>
      </w:r>
      <w:r>
        <w:t>становление.</w:t>
      </w:r>
    </w:p>
    <w:p w:rsidR="00A77B3E" w:rsidP="006F4320">
      <w:pPr>
        <w:jc w:val="both"/>
      </w:pPr>
      <w:r>
        <w:t xml:space="preserve">         </w:t>
      </w:r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6F4320">
      <w:pPr>
        <w:jc w:val="both"/>
      </w:pPr>
      <w:r>
        <w:t xml:space="preserve">         </w:t>
      </w:r>
      <w:r>
        <w:t>В случае неуплаты административного</w:t>
      </w:r>
      <w:r>
        <w:t xml:space="preserve"> штрафа в установленный законом срок, наступает административная ответственность по ч. 1 ст. 20.25 </w:t>
      </w:r>
      <w:r>
        <w:t>КоАП</w:t>
      </w:r>
      <w:r>
        <w:t xml:space="preserve"> РФ,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</w:t>
      </w:r>
      <w:r>
        <w:t>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6F4320">
      <w:pPr>
        <w:jc w:val="both"/>
      </w:pPr>
      <w:r>
        <w:t xml:space="preserve">        </w:t>
      </w:r>
      <w:r>
        <w:t>Постановление может быть обжаловано в Советский районный суд адрес в течение десяти суток со дня вручения или получения копии п</w:t>
      </w:r>
      <w:r>
        <w:t>остановления через судебный участок № 84 Советского судебного района (адрес) адрес.</w:t>
      </w:r>
    </w:p>
    <w:p w:rsidR="00A77B3E" w:rsidP="006F4320">
      <w:pPr>
        <w:jc w:val="both"/>
      </w:pPr>
    </w:p>
    <w:p w:rsidR="00A77B3E" w:rsidP="006F4320">
      <w:pPr>
        <w:jc w:val="both"/>
      </w:pPr>
      <w:r>
        <w:t xml:space="preserve">         </w:t>
      </w:r>
      <w:r>
        <w:t xml:space="preserve">Мировой судья </w:t>
      </w:r>
      <w:r>
        <w:tab/>
      </w:r>
      <w:r>
        <w:tab/>
        <w:t xml:space="preserve">             подпись                          Е.Н. Елецких </w:t>
      </w:r>
    </w:p>
    <w:p w:rsidR="00A77B3E"/>
    <w:p w:rsidR="00A77B3E"/>
    <w:p w:rsidR="00A77B3E"/>
    <w:p w:rsidR="00A77B3E"/>
    <w:sectPr w:rsidSect="00C45F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F85"/>
    <w:rsid w:val="006F4320"/>
    <w:rsid w:val="00A77B3E"/>
    <w:rsid w:val="00C45F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