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</w:t>
      </w:r>
      <w:r w:rsidR="0071511F">
        <w:t>Дело № 5-84-260/2018</w:t>
      </w:r>
    </w:p>
    <w:p w:rsidR="00A77B3E">
      <w:r>
        <w:t xml:space="preserve">                                                                                           </w:t>
      </w:r>
      <w:r w:rsidR="003E2FB4">
        <w:t xml:space="preserve">        </w:t>
      </w:r>
      <w:r>
        <w:t>(05-0260/84/2018)</w:t>
      </w:r>
    </w:p>
    <w:p w:rsidR="00A77B3E"/>
    <w:p w:rsidR="00A77B3E" w:rsidP="003E2FB4">
      <w:pPr>
        <w:jc w:val="center"/>
      </w:pPr>
      <w:r>
        <w:t>ПОСТАНОВЛЕНИЕ</w:t>
      </w:r>
    </w:p>
    <w:p w:rsidR="00A77B3E" w:rsidP="003E2FB4">
      <w:pPr>
        <w:jc w:val="center"/>
      </w:pPr>
      <w:r>
        <w:t>о назначении административного наказания</w:t>
      </w:r>
    </w:p>
    <w:p w:rsidR="00A77B3E"/>
    <w:p w:rsidR="00A77B3E" w:rsidP="003E2FB4">
      <w:pPr>
        <w:ind w:firstLine="720"/>
      </w:pPr>
      <w:r>
        <w:t>09 августа 2018 года</w:t>
      </w:r>
      <w:r>
        <w:tab/>
      </w:r>
      <w:r>
        <w:tab/>
      </w:r>
      <w:r>
        <w:tab/>
      </w:r>
      <w:r>
        <w:t xml:space="preserve">                                    </w:t>
      </w:r>
      <w:r>
        <w:t>пгт</w:t>
      </w:r>
      <w:r>
        <w:t>. Советский</w:t>
      </w:r>
    </w:p>
    <w:p w:rsidR="00A77B3E"/>
    <w:p w:rsidR="00A77B3E" w:rsidP="003E2FB4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</w:t>
      </w:r>
      <w:r w:rsidR="003E2FB4">
        <w:t xml:space="preserve">рого возбуждено дело  </w:t>
      </w:r>
      <w:r>
        <w:t xml:space="preserve">об административном правонарушении – </w:t>
      </w:r>
      <w:r w:rsidR="003E2FB4">
        <w:t>должность</w:t>
      </w:r>
      <w:r>
        <w:t xml:space="preserve"> наименование организации </w:t>
      </w:r>
      <w:r>
        <w:t>Котикова</w:t>
      </w:r>
      <w:r>
        <w:t xml:space="preserve"> К.Е., старшего помощника прокурора Советского района Республики Крым – Махалина А.В., рассмо</w:t>
      </w:r>
      <w:r w:rsidR="003E2FB4">
        <w:t xml:space="preserve">трев </w:t>
      </w:r>
      <w:r>
        <w:t xml:space="preserve">в открытом судебном </w:t>
      </w:r>
      <w:r>
        <w:t>заседании дело об административном правонарушении в отношении:</w:t>
      </w:r>
    </w:p>
    <w:p w:rsidR="00A77B3E" w:rsidP="003E2FB4">
      <w:pPr>
        <w:ind w:firstLine="720"/>
        <w:jc w:val="both"/>
      </w:pPr>
      <w:r>
        <w:t>Котикова</w:t>
      </w:r>
      <w:r>
        <w:t xml:space="preserve"> </w:t>
      </w:r>
      <w:r w:rsidR="003E2FB4">
        <w:t>К.Е.</w:t>
      </w:r>
      <w:r>
        <w:t xml:space="preserve">, паспортные данные, гражданина Российской Федерации, </w:t>
      </w:r>
      <w:r w:rsidR="003E2FB4">
        <w:t xml:space="preserve">            персональные данные</w:t>
      </w:r>
      <w:r>
        <w:t xml:space="preserve">, работающего в должности </w:t>
      </w:r>
      <w:r w:rsidR="003E2FB4">
        <w:t>должность</w:t>
      </w:r>
      <w:r>
        <w:t xml:space="preserve"> наименование организации, расположенного по адресу: адрес, зарегистрированного                         и проживающего по адресу: адрес, </w:t>
      </w:r>
    </w:p>
    <w:p w:rsidR="00A77B3E" w:rsidP="003E2FB4">
      <w:pPr>
        <w:ind w:firstLine="720"/>
        <w:jc w:val="both"/>
      </w:pPr>
      <w:r>
        <w:t>по ч. 2 ст. 13.19.2 Кодекса Российской Фед</w:t>
      </w:r>
      <w:r>
        <w:t>ерации                                                      об административных правонарушениях (далее – КоАП РФ),</w:t>
      </w:r>
    </w:p>
    <w:p w:rsidR="00A77B3E"/>
    <w:p w:rsidR="00A77B3E" w:rsidP="003E2FB4">
      <w:pPr>
        <w:jc w:val="center"/>
      </w:pPr>
      <w:r>
        <w:t>УСТАНОВИЛ:</w:t>
      </w:r>
    </w:p>
    <w:p w:rsidR="00A77B3E"/>
    <w:p w:rsidR="00A77B3E" w:rsidP="006E56A4">
      <w:pPr>
        <w:ind w:firstLine="720"/>
        <w:jc w:val="both"/>
      </w:pPr>
      <w:r>
        <w:t xml:space="preserve">Котиков К.Е., </w:t>
      </w:r>
      <w:r>
        <w:t>являясь</w:t>
      </w:r>
      <w:r>
        <w:t xml:space="preserve"> </w:t>
      </w:r>
      <w:r w:rsidR="006E56A4">
        <w:t>должность</w:t>
      </w:r>
      <w:r>
        <w:t xml:space="preserve"> наименование организации, расположенного по адресу: адрес, в нарушение ч.</w:t>
      </w:r>
      <w:r>
        <w:t xml:space="preserve"> 3 ст. 8 Федерального закона </w:t>
      </w:r>
      <w:r w:rsidR="006E56A4">
        <w:t xml:space="preserve">                </w:t>
      </w:r>
      <w:r>
        <w:t>от 21 июля 2014 года № 209-ФЗ "О государственной информационной системе жи</w:t>
      </w:r>
      <w:r w:rsidR="006E56A4">
        <w:t xml:space="preserve">лищно-коммунального хозяйства", </w:t>
      </w:r>
      <w:r>
        <w:t>не разместил на официальном сайте Государственной информационной системы жилищно-коммунал</w:t>
      </w:r>
      <w:r>
        <w:t xml:space="preserve">ьного хозяйства </w:t>
      </w:r>
      <w:r w:rsidR="006E56A4">
        <w:t xml:space="preserve">          </w:t>
      </w:r>
      <w:r>
        <w:t>в сети «Интернет» https://dom.gosuslugi.ru информацию, предусмотренную разделами 8, 10 Приказа Министерства связи и массовых коммуникаций Российской Федерации № 74 и Министерства строительства и жилищно-коммунального хозяйства Российской Фе</w:t>
      </w:r>
      <w:r>
        <w:t>дерации № 114/</w:t>
      </w:r>
      <w:r>
        <w:t>пр</w:t>
      </w:r>
      <w:r>
        <w:t xml:space="preserve"> от 29 февраля </w:t>
      </w:r>
      <w:r w:rsidR="006E56A4">
        <w:t xml:space="preserve">2016 года  </w:t>
      </w:r>
      <w:r>
        <w:t xml:space="preserve">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именно: информацию о </w:t>
      </w:r>
      <w:r>
        <w:t xml:space="preserve">лицевых счетах, присвоенных собственникам и пользователям жилых (нежилых) помещений </w:t>
      </w:r>
      <w:r w:rsidR="006E56A4">
        <w:t xml:space="preserve">                      </w:t>
      </w:r>
      <w:r>
        <w:t xml:space="preserve">в многоквартирном доме, жилых домов, по каждому жилому (нежилому) помещению в многоквартирном доме, жилому </w:t>
      </w:r>
      <w:r>
        <w:t>дому (домовладению), объем предоставленных коммунальных услуг, ин</w:t>
      </w:r>
      <w:r>
        <w:t>формацию о качестве коммунальной услуги по холодному водоснабжению, информацию о качестве водоотведения, сведения об установленных индивидуальных приборах учета в жилых, нежилых помещения</w:t>
      </w:r>
      <w:r w:rsidR="006E56A4">
        <w:t xml:space="preserve">х </w:t>
      </w:r>
      <w:r>
        <w:t>в многоквартирном доме, жилом доме (д</w:t>
      </w:r>
      <w:r>
        <w:t xml:space="preserve">омовладении), общих (квартирных) и комнатных приборах учета, информацию о показаниях индивидуального, общего (квартирного) и комнатного прибора учета, информацию о состоянии расчетов потребителей (собственников и пользователей помещений                    </w:t>
      </w:r>
      <w:r>
        <w:t xml:space="preserve">      </w:t>
      </w:r>
      <w:r>
        <w:t>в</w:t>
      </w:r>
      <w:r>
        <w:t xml:space="preserve"> </w:t>
      </w:r>
      <w:r>
        <w:t xml:space="preserve">многоквартирном доме, жилого дома (домовладения)                                                с </w:t>
      </w:r>
      <w:r>
        <w:t>ресурсоснабжающими</w:t>
      </w:r>
      <w:r>
        <w:t xml:space="preserve"> организациями, осуществляющими предоставление коммунальных услуг (по каждому жилому (нежилому) помещению                           </w:t>
      </w:r>
      <w:r>
        <w:t xml:space="preserve">       в многоквартирном доме, жилому дому (домовладению), информацию                      о периоде передачи показаний индивидуальных и общих (квартирных) приборов учета, срок представления (выставления) платежных документов для внесения платы за жилое по</w:t>
      </w:r>
      <w:r>
        <w:t>мещение и (или) коммунальные услуги, срок внесения платы за жилое помещение и (или) коммунальные услуги, сроки</w:t>
      </w:r>
      <w:r>
        <w:t xml:space="preserve"> передачи показаний индивидуальных и общих (квартирных) приборов учета с указанием даты начала </w:t>
      </w:r>
      <w:r w:rsidR="006E56A4">
        <w:t xml:space="preserve">             </w:t>
      </w:r>
      <w:r>
        <w:t>и даты окончания периода передачи показаний.</w:t>
      </w:r>
    </w:p>
    <w:p w:rsidR="00A77B3E" w:rsidP="006E56A4">
      <w:pPr>
        <w:ind w:firstLine="720"/>
        <w:jc w:val="both"/>
      </w:pPr>
      <w:r>
        <w:t>Своими</w:t>
      </w:r>
      <w:r>
        <w:t xml:space="preserve"> действиями </w:t>
      </w:r>
      <w:r w:rsidR="006E56A4">
        <w:t>должность</w:t>
      </w:r>
      <w:r>
        <w:t xml:space="preserve"> наименование организации Котиков К.Е. совершил административное правонарушение, ответственность за которое предусмотрена  ч. 2 ст. 13.19.2 КоАП РФ. </w:t>
      </w:r>
    </w:p>
    <w:p w:rsidR="00A77B3E" w:rsidP="006E56A4">
      <w:pPr>
        <w:ind w:firstLine="720"/>
        <w:jc w:val="both"/>
      </w:pPr>
      <w:r>
        <w:t xml:space="preserve">По данному факту в отношении </w:t>
      </w:r>
      <w:r w:rsidR="006D743F">
        <w:t>должность</w:t>
      </w:r>
      <w:r>
        <w:t xml:space="preserve"> наи</w:t>
      </w:r>
      <w:r>
        <w:t xml:space="preserve">менование организации </w:t>
      </w:r>
      <w:r>
        <w:t>Котикова</w:t>
      </w:r>
      <w:r>
        <w:t xml:space="preserve"> К.Е. дата прокурором Советского района Республики Крым младшим советником юстиции </w:t>
      </w:r>
      <w:r>
        <w:t>Байлемой</w:t>
      </w:r>
      <w:r>
        <w:t xml:space="preserve"> Д.С. вынесено постановление о возбуждении производства по делу </w:t>
      </w:r>
      <w:r w:rsidR="006D743F">
        <w:t xml:space="preserve"> </w:t>
      </w:r>
      <w:r>
        <w:t>об административном правонарушении по ч</w:t>
      </w:r>
      <w:r>
        <w:t>. 2 ст. 13.19.2 К</w:t>
      </w:r>
      <w:r w:rsidR="006D743F">
        <w:t>оАП РФ</w:t>
      </w:r>
      <w:r>
        <w:t xml:space="preserve"> и материалы дела направлены на рассмотрение мировому судье судебного участка № 84 Советского судебного района (Советский муниципальный район) Республики Крым.</w:t>
      </w:r>
    </w:p>
    <w:p w:rsidR="00A77B3E" w:rsidP="006D743F">
      <w:pPr>
        <w:ind w:firstLine="720"/>
        <w:jc w:val="both"/>
      </w:pPr>
      <w:r>
        <w:t>Перед началом судебного разбирательства мировой</w:t>
      </w:r>
      <w:r>
        <w:t xml:space="preserve"> судья разъяснил                     </w:t>
      </w:r>
      <w:r>
        <w:t>Котикову</w:t>
      </w:r>
      <w:r>
        <w:t xml:space="preserve"> К.Е. права, предусмотренные ст. 25.1 КоАП РФ и ст. 51 Конституции Российской Федерации. Отводов и ходатайств не заявлено. </w:t>
      </w:r>
    </w:p>
    <w:p w:rsidR="00A77B3E" w:rsidP="006D743F">
      <w:pPr>
        <w:ind w:firstLine="720"/>
        <w:jc w:val="both"/>
      </w:pPr>
      <w:r>
        <w:t>Должность</w:t>
      </w:r>
      <w:r w:rsidR="0071511F">
        <w:t xml:space="preserve"> наименование организ</w:t>
      </w:r>
      <w:r>
        <w:t xml:space="preserve">ации Котиков К.Е.  </w:t>
      </w:r>
      <w:r w:rsidR="0071511F">
        <w:t>в су</w:t>
      </w:r>
      <w:r w:rsidR="0071511F">
        <w:t xml:space="preserve">дебном заседании пояснил, что копию постановления о возбуждении производства по делу </w:t>
      </w:r>
      <w:r>
        <w:t xml:space="preserve">                         </w:t>
      </w:r>
      <w:r w:rsidR="0071511F">
        <w:t>об административном правонарушении получил, вину в совершении административного правонарушения признал, в содеянном раскаялся, не оспаривал фактические обстоятельства, ука</w:t>
      </w:r>
      <w:r w:rsidR="0071511F">
        <w:t xml:space="preserve">занные </w:t>
      </w:r>
      <w:r w:rsidR="0071511F">
        <w:t>в постановлении о возбуждении производства по делу  об административном правонарушении.</w:t>
      </w:r>
      <w:r w:rsidR="0071511F">
        <w:t xml:space="preserve"> Также пояснил, </w:t>
      </w:r>
      <w:r>
        <w:t xml:space="preserve">              </w:t>
      </w:r>
      <w:r w:rsidR="0071511F">
        <w:t xml:space="preserve">что в соответствии с должностной инструкцией </w:t>
      </w:r>
      <w:r>
        <w:t>должность</w:t>
      </w:r>
      <w:r w:rsidR="0071511F">
        <w:t xml:space="preserve"> </w:t>
      </w:r>
      <w:r w:rsidR="0071511F">
        <w:t>от</w:t>
      </w:r>
      <w:r w:rsidR="0071511F">
        <w:t xml:space="preserve"> </w:t>
      </w:r>
      <w:r w:rsidR="0071511F">
        <w:t>дата</w:t>
      </w:r>
      <w:r w:rsidR="0071511F">
        <w:t xml:space="preserve">               </w:t>
      </w:r>
      <w:r>
        <w:t xml:space="preserve">                      </w:t>
      </w:r>
      <w:r w:rsidR="0071511F">
        <w:t>он является отв</w:t>
      </w:r>
      <w:r w:rsidR="0071511F">
        <w:t>етственным за внесение информации в Государственную информационную систему жилищно-коммунального хозяйства, при этом пояснил, что не разместил информацию на официально</w:t>
      </w:r>
      <w:r>
        <w:t xml:space="preserve">м сайте ГИС ЖКХ </w:t>
      </w:r>
      <w:r w:rsidR="0071511F">
        <w:t>в сети «Интернет» в связи  с большой загруженностью в раб</w:t>
      </w:r>
      <w:r w:rsidR="0071511F">
        <w:t xml:space="preserve">оте. В настоящее время указанные нарушения устранены в большей степени. Одновременно сообщил, что ранее </w:t>
      </w:r>
      <w:r>
        <w:t xml:space="preserve">                      </w:t>
      </w:r>
      <w:r w:rsidR="0071511F">
        <w:t>к административной ответственности по ст. 13.19.2 КоАП РФ не привлекался.</w:t>
      </w:r>
    </w:p>
    <w:p w:rsidR="00A77B3E" w:rsidP="006D743F">
      <w:pPr>
        <w:ind w:firstLine="720"/>
        <w:jc w:val="both"/>
      </w:pPr>
      <w:r>
        <w:t>В судебном заседании старший помощник прокурора Советского района Республики К</w:t>
      </w:r>
      <w:r>
        <w:t>рым – Махалин А.В. поддержал постанов</w:t>
      </w:r>
      <w:r w:rsidR="006D743F">
        <w:t xml:space="preserve">ление </w:t>
      </w:r>
      <w:r>
        <w:t xml:space="preserve">о возбуждении производства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</w:t>
      </w:r>
      <w:r w:rsidR="006D743F">
        <w:t>должность</w:t>
      </w:r>
      <w:r>
        <w:t xml:space="preserve"> наименование организации </w:t>
      </w:r>
      <w:r>
        <w:t>Котикова</w:t>
      </w:r>
      <w:r>
        <w:t xml:space="preserve"> К.Е., полагал, что вина </w:t>
      </w:r>
      <w:r>
        <w:t>Котиков</w:t>
      </w:r>
      <w:r>
        <w:t>а</w:t>
      </w:r>
      <w:r>
        <w:t xml:space="preserve"> К.Е. полностью доказана его признательными показаниями и материалами дела.</w:t>
      </w:r>
    </w:p>
    <w:p w:rsidR="00A77B3E" w:rsidP="006D743F">
      <w:pPr>
        <w:ind w:firstLine="720"/>
        <w:jc w:val="both"/>
      </w:pPr>
      <w:r>
        <w:t xml:space="preserve"> </w:t>
      </w:r>
      <w:r>
        <w:t xml:space="preserve">Огласив постановление о возбуждении производства по делу                                   об административном правонарушении в отношении </w:t>
      </w:r>
      <w:r w:rsidR="006D743F">
        <w:t>должность</w:t>
      </w:r>
      <w:r>
        <w:t xml:space="preserve"> наименов</w:t>
      </w:r>
      <w:r>
        <w:t xml:space="preserve">ание организации </w:t>
      </w:r>
      <w:r>
        <w:t>Котикова</w:t>
      </w:r>
      <w:r>
        <w:t xml:space="preserve"> К.Е., заслушав пояснения </w:t>
      </w:r>
      <w:r w:rsidR="006D743F">
        <w:t>должность</w:t>
      </w:r>
      <w:r>
        <w:t xml:space="preserve"> наименование организации </w:t>
      </w:r>
      <w:r>
        <w:t>Котикова</w:t>
      </w:r>
      <w:r>
        <w:t xml:space="preserve"> К.Е., исследовав письменные материалы дела </w:t>
      </w:r>
      <w:r w:rsidR="006D743F">
        <w:t xml:space="preserve">                                 </w:t>
      </w:r>
      <w:r>
        <w:t xml:space="preserve">об административном правонарушении и оценив доказательства по делу, суд </w:t>
      </w:r>
      <w:r>
        <w:t>приходит к выводу, что в</w:t>
      </w:r>
      <w:r>
        <w:t xml:space="preserve"> действиях </w:t>
      </w:r>
      <w:r w:rsidR="006D743F">
        <w:t>должность</w:t>
      </w:r>
      <w:r>
        <w:t xml:space="preserve"> наименование организации </w:t>
      </w:r>
      <w:r>
        <w:t>Котикова</w:t>
      </w:r>
      <w:r>
        <w:t xml:space="preserve"> К.Е.. имеются признаки административного правонарушения, предусмотренного ч. 2 ст. 13.19.2</w:t>
      </w:r>
      <w:r>
        <w:t xml:space="preserve"> КоАП РФ. </w:t>
      </w:r>
    </w:p>
    <w:p w:rsidR="00A77B3E" w:rsidP="006D743F">
      <w:pPr>
        <w:ind w:firstLine="720"/>
        <w:jc w:val="both"/>
      </w:pPr>
      <w:r>
        <w:t xml:space="preserve">Федеральным законом от 21 июля 2014 года № 209-ФЗ                             </w:t>
      </w:r>
      <w:r>
        <w:t xml:space="preserve">        "О государственной информационной системе жилищно-коммунального хозяйства" (далее – Закон № 209-ФЗ) регулируются отношения, возникающие при создании, эксплуатации и модернизации государственной информационной системы жилищно-коммунального хозяйства</w:t>
      </w:r>
      <w:r>
        <w:t xml:space="preserve">, в том числе сборе, обработке информации для ее включения в данную информационную систему, хранении такой информации, обеспечении доступа к ней,  </w:t>
      </w:r>
      <w:r>
        <w:t xml:space="preserve">ее предоставлении, размещении               </w:t>
      </w:r>
      <w:r>
        <w:t>и распространении.</w:t>
      </w:r>
    </w:p>
    <w:p w:rsidR="00A77B3E" w:rsidP="0071511F">
      <w:pPr>
        <w:ind w:firstLine="720"/>
        <w:jc w:val="both"/>
      </w:pPr>
      <w:r>
        <w:t>Согласно ч. 1,2 ст. 2 Закона № 209-Ф</w:t>
      </w:r>
      <w:r>
        <w:t xml:space="preserve">З 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</w:t>
      </w:r>
      <w:r>
        <w:t>и информацион</w:t>
      </w:r>
      <w:r>
        <w:t xml:space="preserve">ных технологий, обеспечивающих сбор, обработку, хранение, предоставление, размещение                         </w:t>
      </w:r>
      <w:r>
        <w:t xml:space="preserve">и использование информации о жилищном фонде, стоимости и перечне услуг                   </w:t>
      </w:r>
      <w:r>
        <w:t xml:space="preserve">по управлению общим имуществом </w:t>
      </w:r>
      <w:r>
        <w:t xml:space="preserve">в многоквартирных домах, работах                             </w:t>
      </w:r>
      <w:r>
        <w:t xml:space="preserve">по содержанию </w:t>
      </w:r>
      <w:r>
        <w:t>и ремонту общего имущества в многоквартирных</w:t>
      </w:r>
      <w:r>
        <w:t xml:space="preserve"> </w:t>
      </w:r>
      <w:r>
        <w:t xml:space="preserve">домах, предоставлении коммунальных услуг и поставках ресурсов, необходимых для предоставления коммунальных услуг, размере платы за жилое помещение                          </w:t>
      </w:r>
      <w:r>
        <w:t>и коммунальные услуги, задолженности по указанной плате, об объе</w:t>
      </w:r>
      <w:r>
        <w:t>ктах коммунальной и инженерной инфраструктур, а также иной информации, связанной с жилищно-коммунальным хозяйством.</w:t>
      </w:r>
    </w:p>
    <w:p w:rsidR="00A77B3E" w:rsidP="0071511F">
      <w:pPr>
        <w:ind w:firstLine="720"/>
        <w:jc w:val="both"/>
      </w:pPr>
      <w:r>
        <w:t>Субъекты, размещающие информацию в системе (далее - поставщики информации), - органы государственной власти, органы местного самоуправления,</w:t>
      </w:r>
      <w:r>
        <w:t xml:space="preserve">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 </w:t>
      </w:r>
      <w:r>
        <w:t>в системе.</w:t>
      </w:r>
    </w:p>
    <w:p w:rsidR="00A77B3E" w:rsidP="0071511F">
      <w:pPr>
        <w:ind w:firstLine="720"/>
        <w:jc w:val="both"/>
      </w:pPr>
      <w:r>
        <w:t xml:space="preserve">Статьей 4 Закона № 209-ФЗ закреплены принципы создания, эксплуатации  </w:t>
      </w:r>
      <w:r>
        <w:t xml:space="preserve">и модернизации системы, одними из которых являются открытость, прозрачность    </w:t>
      </w:r>
      <w:r>
        <w:t xml:space="preserve">и общедоступность информации, содержащейся </w:t>
      </w:r>
      <w:r>
        <w:t>в системе, недискриминационный досту</w:t>
      </w:r>
      <w:r>
        <w:t xml:space="preserve">п к такой информации и к системе, </w:t>
      </w:r>
      <w:r>
        <w:t xml:space="preserve">в том числе слабовидящих лиц,                             </w:t>
      </w:r>
      <w:r>
        <w:t xml:space="preserve">за исключением информации, доступ </w:t>
      </w:r>
      <w:r>
        <w:t xml:space="preserve">к которой ограничен федеральными законами, а также непрерывность  </w:t>
      </w:r>
      <w:r>
        <w:t>и бесперебойность функционирования</w:t>
      </w:r>
      <w:r>
        <w:t xml:space="preserve"> системы и полнота, достоверность, актуальность информации и своевременность                           </w:t>
      </w:r>
      <w:r>
        <w:t>ее</w:t>
      </w:r>
      <w:r>
        <w:t xml:space="preserve"> размещения в системе.</w:t>
      </w:r>
    </w:p>
    <w:p w:rsidR="00A77B3E" w:rsidP="0071511F">
      <w:pPr>
        <w:ind w:firstLine="720"/>
        <w:jc w:val="both"/>
      </w:pPr>
      <w:r>
        <w:t>В соответствии со ст. 5 Закона № 209-ФЗ система должна обеспечивать возможность:</w:t>
      </w:r>
    </w:p>
    <w:p w:rsidR="00A77B3E" w:rsidP="003E2FB4">
      <w:pPr>
        <w:jc w:val="both"/>
      </w:pPr>
      <w:r>
        <w:t>1) сбора, хранения, обработки и анализа информации;</w:t>
      </w:r>
    </w:p>
    <w:p w:rsidR="00A77B3E" w:rsidP="003E2FB4">
      <w:pPr>
        <w:jc w:val="both"/>
      </w:pPr>
      <w:r>
        <w:t>2) доступа к информац</w:t>
      </w:r>
      <w:r>
        <w:t>ии, содержащейся в системе, предоставления такой информации в электронной форме;</w:t>
      </w:r>
    </w:p>
    <w:p w:rsidR="00A77B3E" w:rsidP="003E2FB4">
      <w:pPr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A77B3E" w:rsidP="003E2FB4">
      <w:pPr>
        <w:jc w:val="both"/>
      </w:pPr>
      <w:r>
        <w:t>4) получения и использования достоверной и актуальной информации;</w:t>
      </w:r>
    </w:p>
    <w:p w:rsidR="00A77B3E" w:rsidP="003E2FB4">
      <w:pPr>
        <w:jc w:val="both"/>
      </w:pPr>
      <w:r>
        <w:t xml:space="preserve">5) </w:t>
      </w:r>
      <w:r>
        <w:t>осуществления контроля достоверности, полноты и своевременности размещения информации в системе;</w:t>
      </w:r>
    </w:p>
    <w:p w:rsidR="00A77B3E" w:rsidP="003E2FB4">
      <w:pPr>
        <w:jc w:val="both"/>
      </w:pPr>
      <w:r>
        <w:t>6) взаимодействия оператора системы, поставщиков информации                                и пользователей информации;</w:t>
      </w:r>
    </w:p>
    <w:p w:rsidR="00A77B3E" w:rsidP="003E2FB4">
      <w:pPr>
        <w:jc w:val="both"/>
      </w:pPr>
      <w:r>
        <w:t xml:space="preserve">7) модернизации системы. </w:t>
      </w:r>
    </w:p>
    <w:p w:rsidR="00A77B3E" w:rsidP="0071511F">
      <w:pPr>
        <w:ind w:firstLine="720"/>
        <w:jc w:val="both"/>
      </w:pPr>
      <w:r>
        <w:t>Статьей 6 Зако</w:t>
      </w:r>
      <w:r>
        <w:t xml:space="preserve">на № 209-ФЗ установлены виды информации, размещаемой    </w:t>
      </w:r>
      <w:r>
        <w:t>в системе.</w:t>
      </w:r>
    </w:p>
    <w:p w:rsidR="00A77B3E" w:rsidP="0071511F">
      <w:pPr>
        <w:ind w:firstLine="720"/>
        <w:jc w:val="both"/>
      </w:pPr>
      <w:r>
        <w:t xml:space="preserve">В соответствии с положениями ч. 23 ст. 7 Закона № 209-ФЗ банки, иные кредитные организации, организации федеральной почтовой связи, органы, осуществляющие открытие и ведение лицевых счетов в </w:t>
      </w:r>
      <w:r>
        <w:t xml:space="preserve">соответствии                                   с бюджетным законодательством Российской Федерации, в том числе производящие расчеты в электронной форме, а также иные органы или организации, через которые производится внесение платы за жилое помещение                   </w:t>
      </w:r>
      <w:r>
        <w:t>и ком</w:t>
      </w:r>
      <w:r>
        <w:t>мунальные услуги, в том числе</w:t>
      </w:r>
      <w:r>
        <w:t xml:space="preserve"> в электронной форме, имеют бесплатный доступ к информации, содержащейся в системе </w:t>
      </w:r>
      <w:r>
        <w:t xml:space="preserve">и необходимой для внесения платы за жилое помещение и коммунальные услуги. </w:t>
      </w:r>
      <w:r>
        <w:t>Банки, иные кредитные организации, орган</w:t>
      </w:r>
      <w:r>
        <w:t xml:space="preserve">изации федеральной почтовой связи, органы, осуществляющие открытие                    </w:t>
      </w:r>
      <w:r>
        <w:t xml:space="preserve">и ведение лицевых счетов в соответствии с бюджетным законодательством Российской Федерации, в том числе производящие расчеты в электронной форме,    </w:t>
      </w:r>
      <w:r>
        <w:t>а также иные органы или иные организации, ч</w:t>
      </w:r>
      <w:r>
        <w:t>ерез которые производится внесение платы за жилое помещение и коммунальные услуги, обязаны незамедлительно размещать в системе информацию о внесении такой платы.</w:t>
      </w:r>
    </w:p>
    <w:p w:rsidR="00A77B3E" w:rsidP="0071511F">
      <w:pPr>
        <w:ind w:firstLine="720"/>
        <w:jc w:val="both"/>
      </w:pPr>
      <w:r>
        <w:t xml:space="preserve">Согласно ч. 3 ст. 8 Закона № 209-ФЗ поставщики информации обеспечивают полноту, достоверность, актуальность информации </w:t>
      </w:r>
      <w:r>
        <w:t xml:space="preserve">и своевременность                               </w:t>
      </w:r>
      <w:r>
        <w:t>ее размещения в системе.</w:t>
      </w:r>
    </w:p>
    <w:p w:rsidR="00A77B3E" w:rsidP="0071511F">
      <w:pPr>
        <w:ind w:firstLine="720"/>
        <w:jc w:val="both"/>
      </w:pPr>
      <w:r>
        <w:t xml:space="preserve">Разделами 8, 10 Приказа Министерства связи и массовых коммуникаций Российской Федерации № 74 и Министерства строительства </w:t>
      </w:r>
      <w:r>
        <w:t xml:space="preserve">и жилищно-коммунального </w:t>
      </w:r>
      <w:r>
        <w:t>хозяйства Российской Федерации  № 114/</w:t>
      </w:r>
      <w:r>
        <w:t>пр</w:t>
      </w:r>
      <w:r>
        <w:t xml:space="preserve"> </w:t>
      </w:r>
      <w:r>
        <w:t>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утверж</w:t>
      </w:r>
      <w:r>
        <w:t xml:space="preserve">дены соответствующие сроки, состав  </w:t>
      </w:r>
      <w:r>
        <w:t xml:space="preserve">и периодичность размещения информации </w:t>
      </w:r>
      <w:r>
        <w:t xml:space="preserve">в государственной информационной системе жилищно-коммунального хозяйства для </w:t>
      </w:r>
      <w:r>
        <w:t>ресурсоснабжающих</w:t>
      </w:r>
      <w:r>
        <w:t xml:space="preserve"> организаций и управляющих компаний соответственно.</w:t>
      </w:r>
    </w:p>
    <w:p w:rsidR="00A77B3E" w:rsidP="0071511F">
      <w:pPr>
        <w:ind w:firstLine="720"/>
        <w:jc w:val="both"/>
      </w:pPr>
      <w:r>
        <w:t>Часть 2 ст. 13.19.2 Ко</w:t>
      </w:r>
      <w:r>
        <w:t xml:space="preserve">АП РФ предусматривает ответственность                         за </w:t>
      </w:r>
      <w:r>
        <w:t>неразмещение</w:t>
      </w:r>
      <w: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</w:t>
      </w:r>
      <w:r>
        <w:t>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</w:t>
      </w:r>
      <w:r>
        <w:t>димых для предоставления коммунальных услуг, предоставляющими</w:t>
      </w:r>
      <w:r>
        <w:t xml:space="preserve"> коммунальные услуги и (или) осуществляющими деятельность                                  по управлению многоквартирными домами, иными организациями, которые обязаны в соответствии с нормативным</w:t>
      </w:r>
      <w:r>
        <w:t xml:space="preserve">и правовыми актами Российской Федерации </w:t>
      </w:r>
      <w:r>
        <w:t>размещать информацию в государственной информационной системе жилищно-коммунального хозяйства.</w:t>
      </w:r>
    </w:p>
    <w:p w:rsidR="00A77B3E" w:rsidP="0071511F">
      <w:pPr>
        <w:ind w:firstLine="720"/>
        <w:jc w:val="both"/>
      </w:pPr>
      <w:r>
        <w:t>Согласно ст. 2.4 КоАП РФ административной ответственности подлежит должностное лицо в случае совершения им административн</w:t>
      </w:r>
      <w:r>
        <w:t xml:space="preserve">ого правонарушения               </w:t>
      </w:r>
      <w:r>
        <w:t>в связи с неисполнением либо ненадлежащим исполнением своих служебных обязанностей.</w:t>
      </w:r>
    </w:p>
    <w:p w:rsidR="00A77B3E" w:rsidP="0071511F">
      <w:pPr>
        <w:ind w:firstLine="720"/>
        <w:jc w:val="both"/>
      </w:pPr>
      <w:r>
        <w:t xml:space="preserve">Факт совершения </w:t>
      </w:r>
      <w:r>
        <w:t>должность</w:t>
      </w:r>
      <w:r>
        <w:t xml:space="preserve"> наименование организации </w:t>
      </w:r>
      <w:r>
        <w:t>Котиковым</w:t>
      </w:r>
      <w:r>
        <w:t xml:space="preserve"> К.Е. указанного административного правонарушения, подтверждается след</w:t>
      </w:r>
      <w:r>
        <w:t>ующими доказательствами:</w:t>
      </w:r>
    </w:p>
    <w:p w:rsidR="00A77B3E" w:rsidP="0071511F">
      <w:pPr>
        <w:ind w:firstLine="720"/>
        <w:jc w:val="both"/>
      </w:pPr>
      <w:r>
        <w:t xml:space="preserve">- постановлением о возбуждении производства по делу                                           об административном правонарушении прокурора Советского района Республики Крым </w:t>
      </w:r>
      <w:r>
        <w:t>Байлемы</w:t>
      </w:r>
      <w:r>
        <w:t xml:space="preserve"> Д.С. </w:t>
      </w:r>
      <w:r>
        <w:t>от</w:t>
      </w:r>
      <w:r>
        <w:t xml:space="preserve"> </w:t>
      </w:r>
      <w:r>
        <w:t>дата</w:t>
      </w:r>
      <w:r>
        <w:t>, в котором описано событие правонаруш</w:t>
      </w:r>
      <w:r>
        <w:t xml:space="preserve">ения                            </w:t>
      </w:r>
      <w:r>
        <w:t>(</w:t>
      </w:r>
      <w:r>
        <w:t>л.д</w:t>
      </w:r>
      <w:r>
        <w:t>.  1-6);</w:t>
      </w:r>
    </w:p>
    <w:p w:rsidR="00A77B3E" w:rsidP="0071511F">
      <w:pPr>
        <w:ind w:firstLine="720"/>
        <w:jc w:val="both"/>
      </w:pPr>
      <w:r>
        <w:t>- решением прокурора Советского района Республики Крым                          от дата № номер</w:t>
      </w:r>
      <w:r>
        <w:t xml:space="preserve"> о проведении проверки в наименование организации                                       </w:t>
      </w:r>
      <w:r>
        <w:t>с целью обеспечения интересов общества и государства, защиты трудовых прав гр</w:t>
      </w:r>
      <w:r>
        <w:t xml:space="preserve">аждан в период </w:t>
      </w:r>
      <w:r>
        <w:t>с</w:t>
      </w:r>
      <w:r>
        <w:t xml:space="preserve"> дата по дата (</w:t>
      </w:r>
      <w:r>
        <w:t>л.д</w:t>
      </w:r>
      <w:r>
        <w:t>. 7);</w:t>
      </w:r>
    </w:p>
    <w:p w:rsidR="00A77B3E" w:rsidP="0071511F">
      <w:pPr>
        <w:ind w:firstLine="720"/>
        <w:jc w:val="both"/>
      </w:pPr>
      <w:r>
        <w:t>- копиями писем наименование организации (</w:t>
      </w:r>
      <w:r>
        <w:t>л.д</w:t>
      </w:r>
      <w:r>
        <w:t>. 8-9);</w:t>
      </w:r>
    </w:p>
    <w:p w:rsidR="00A77B3E" w:rsidP="0071511F">
      <w:pPr>
        <w:ind w:firstLine="720"/>
        <w:jc w:val="both"/>
      </w:pPr>
      <w:r>
        <w:t>- копией трудового договора № номер</w:t>
      </w:r>
      <w:r>
        <w:t xml:space="preserve"> от дата, заключенного между наименование организации и </w:t>
      </w:r>
      <w:r>
        <w:t>Котиковым</w:t>
      </w:r>
      <w:r>
        <w:t xml:space="preserve"> К.Е. (</w:t>
      </w:r>
      <w:r>
        <w:t>л.д</w:t>
      </w:r>
      <w:r>
        <w:t>. 10-11);</w:t>
      </w:r>
    </w:p>
    <w:p w:rsidR="00A77B3E" w:rsidP="0071511F">
      <w:pPr>
        <w:ind w:firstLine="720"/>
        <w:jc w:val="both"/>
      </w:pPr>
      <w:r>
        <w:t>- копией приказа наименование организации о п</w:t>
      </w:r>
      <w:r>
        <w:t>риеме работника на работу                № 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12); </w:t>
      </w:r>
    </w:p>
    <w:p w:rsidR="00A77B3E" w:rsidP="0071511F">
      <w:pPr>
        <w:ind w:firstLine="720"/>
        <w:jc w:val="both"/>
      </w:pPr>
      <w:r>
        <w:t xml:space="preserve">- копией должностной инструкции </w:t>
      </w:r>
      <w:r>
        <w:t>должность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13-14);</w:t>
      </w:r>
    </w:p>
    <w:p w:rsidR="00A77B3E" w:rsidP="0071511F">
      <w:pPr>
        <w:ind w:firstLine="720"/>
        <w:jc w:val="both"/>
      </w:pPr>
      <w:r>
        <w:t>- информацией с портала ГИС ЖКХ: dom.gosuslugi.ru (</w:t>
      </w:r>
      <w:r>
        <w:t>л.д</w:t>
      </w:r>
      <w:r>
        <w:t>. 16-32).</w:t>
      </w:r>
    </w:p>
    <w:p w:rsidR="00A77B3E" w:rsidP="0071511F">
      <w:pPr>
        <w:ind w:firstLine="720"/>
        <w:jc w:val="both"/>
      </w:pPr>
      <w:r>
        <w:t>Суд оценивает представленные доказател</w:t>
      </w:r>
      <w:r>
        <w:t xml:space="preserve">ьства каждое в отдельности                     и все в совокупности в соответствии со ст. 26.11 КоАП РФ и приходит                           к выводу, что они являются допустимыми, достоверными и составлены                    в соответствии с требованиями </w:t>
      </w:r>
      <w:r>
        <w:t>норм действующего законодательства.</w:t>
      </w:r>
    </w:p>
    <w:p w:rsidR="00A77B3E" w:rsidP="0071511F">
      <w:pPr>
        <w:ind w:firstLine="720"/>
        <w:jc w:val="both"/>
      </w:pPr>
      <w:r>
        <w:t xml:space="preserve">Таким образом, факт совершения </w:t>
      </w:r>
      <w:r>
        <w:t>должность</w:t>
      </w:r>
      <w:r>
        <w:t xml:space="preserve"> наименование организации Котиковым К.Е. правонарушения, полностью установлен и доказан, и его действия необходимо квалифицировать </w:t>
      </w:r>
      <w:r>
        <w:t xml:space="preserve">по ч. 2 ст. 13.19.2 КоАП РФ, как </w:t>
      </w:r>
      <w:r>
        <w:t>неразмещение</w:t>
      </w:r>
      <w:r>
        <w:t xml:space="preserve"> информации в соответствии </w:t>
      </w:r>
      <w:r>
        <w:t xml:space="preserve">с законодательством Российской Федерации                             </w:t>
      </w:r>
      <w:r>
        <w:t>в государственной информационной системе жилищно-коммунального хозяйства или нарушение ус</w:t>
      </w:r>
      <w:r>
        <w:t>тановленных законодательством Российской Федерации порядка, способов и (или) сроков размещения информации, либо размещение информации не в</w:t>
      </w:r>
      <w:r>
        <w:t xml:space="preserve"> </w:t>
      </w:r>
      <w:r>
        <w:t>полном объеме, либо размещение недостоверной информации органами местного самоуправления, лицами, осуществляющими пос</w:t>
      </w:r>
      <w:r>
        <w:t xml:space="preserve">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                                 </w:t>
      </w:r>
      <w:r>
        <w:t>в соответствии с нормативными правовыми</w:t>
      </w:r>
      <w:r>
        <w:t xml:space="preserve">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A77B3E" w:rsidP="0071511F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   </w:t>
      </w:r>
      <w:r>
        <w:t xml:space="preserve">                  и индивидуализации ответственности, административное наказание                            </w:t>
      </w:r>
      <w: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</w:t>
      </w:r>
      <w:r>
        <w:t>ое правонарушение, в соответствии с КоАП РФ (ч. 1 ст. 4.1 КоАП РФ).</w:t>
      </w:r>
    </w:p>
    <w:p w:rsidR="00A77B3E" w:rsidP="003E2FB4">
      <w:pPr>
        <w:jc w:val="both"/>
      </w:pPr>
      <w:r>
        <w:tab/>
        <w:t xml:space="preserve">При назначении административного наказания </w:t>
      </w:r>
      <w:r>
        <w:t>должность</w:t>
      </w:r>
      <w:r>
        <w:t xml:space="preserve"> наименование организации </w:t>
      </w:r>
      <w:r>
        <w:t>Котикову</w:t>
      </w:r>
      <w:r>
        <w:t xml:space="preserve"> К.Е. учитываются характер совершенного                                         </w:t>
      </w:r>
      <w:r>
        <w:t>им административного правонарушения, ли</w:t>
      </w:r>
      <w:r>
        <w:t xml:space="preserve">чность виновного, его имущественное положение, обстоятельства, смягчающие </w:t>
      </w:r>
      <w:r>
        <w:t>и отягчающие административную ответственность (ч. 2 ст. 4.1 КоАП РФ).</w:t>
      </w:r>
    </w:p>
    <w:p w:rsidR="00A77B3E" w:rsidP="003E2FB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 на данных, подтвержд</w:t>
      </w:r>
      <w:r>
        <w:t xml:space="preserve">ающих действительную необходимость применения к лицу,      </w:t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                       </w:t>
      </w:r>
      <w:r>
        <w:t>за административное правонарушение, именно той ме</w:t>
      </w:r>
      <w:r>
        <w:t xml:space="preserve">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</w:t>
      </w:r>
      <w:r>
        <w:t xml:space="preserve"> возможного способа достижения справедливого баланса публичных                           и частных интересов в рамках административного судопроизводства.</w:t>
      </w:r>
    </w:p>
    <w:p w:rsidR="00A77B3E" w:rsidP="0071511F">
      <w:pPr>
        <w:ind w:firstLine="720"/>
        <w:jc w:val="both"/>
      </w:pPr>
      <w:r>
        <w:t xml:space="preserve">Обстоятельствами, смягчающими административную ответственность                </w:t>
      </w:r>
      <w:r>
        <w:t>должность</w:t>
      </w:r>
      <w:r>
        <w:t xml:space="preserve"> наименование организации </w:t>
      </w:r>
      <w:r>
        <w:t>Котикова</w:t>
      </w:r>
      <w:r>
        <w:t xml:space="preserve"> К.Е., являются признание вины                    </w:t>
      </w:r>
      <w:r>
        <w:t xml:space="preserve">в совершении правонарушения и раскаяние  </w:t>
      </w:r>
      <w:r>
        <w:t>в</w:t>
      </w:r>
      <w:r>
        <w:t xml:space="preserve"> содеянном.</w:t>
      </w:r>
      <w:r>
        <w:tab/>
      </w:r>
    </w:p>
    <w:p w:rsidR="00A77B3E" w:rsidP="0071511F">
      <w:pPr>
        <w:ind w:firstLine="720"/>
        <w:jc w:val="both"/>
      </w:pPr>
      <w:r>
        <w:t xml:space="preserve">Обстоятельств, отягчающих административную ответственность                 </w:t>
      </w:r>
      <w:r>
        <w:t>должность</w:t>
      </w:r>
      <w:r>
        <w:t xml:space="preserve"> н</w:t>
      </w:r>
      <w:r>
        <w:t xml:space="preserve">аименование организации </w:t>
      </w:r>
      <w:r>
        <w:t>Котикова</w:t>
      </w:r>
      <w:r>
        <w:t xml:space="preserve"> К.Е., </w:t>
      </w:r>
      <w:r>
        <w:t>не установлено.</w:t>
      </w:r>
    </w:p>
    <w:p w:rsidR="00A77B3E" w:rsidP="0071511F">
      <w:pPr>
        <w:ind w:firstLine="720"/>
        <w:jc w:val="both"/>
      </w:pPr>
      <w:r>
        <w:t>Материалы дела не содержат каких-либо сведений о том, что Котиков К.Е. ранее привлекался к административной ответственности по ст. 13.19.2 КоАП РФ.</w:t>
      </w:r>
    </w:p>
    <w:p w:rsidR="00A77B3E" w:rsidP="0071511F">
      <w:pPr>
        <w:ind w:firstLine="720"/>
        <w:jc w:val="both"/>
      </w:pPr>
      <w:r>
        <w:t xml:space="preserve">Согласно санкции ч. 2 ст. 13.19.2 КоАП РФ </w:t>
      </w:r>
      <w:r>
        <w:t xml:space="preserve">совершенное Котиковым К.Е. деяние влечет предупреждение или наложение административного штрафа                        </w:t>
      </w:r>
      <w:r>
        <w:t>на должностных лиц в размере от пяти тысяч до десяти тысяч рублей.</w:t>
      </w:r>
    </w:p>
    <w:p w:rsidR="00A77B3E" w:rsidP="0071511F">
      <w:pPr>
        <w:ind w:firstLine="720"/>
        <w:jc w:val="both"/>
      </w:pPr>
      <w:r>
        <w:t>В соответствии со ст. 3.4 КоАП РФ предупреждение – это мера административного наказания, выраж</w:t>
      </w:r>
      <w:r>
        <w:t xml:space="preserve">енная в официальном порицании физического или юридического лица. Предупреждение выносится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</w:t>
      </w:r>
      <w:r>
        <w:t xml:space="preserve">ния вреда или возникновения угрозы причинения вреда жизни  </w:t>
      </w:r>
      <w:r>
        <w:t xml:space="preserve">и здоровью людей, объектам животного и растительного мира, окружающей среде, объектам культурного наследия (памятникам истории                 </w:t>
      </w:r>
      <w:r>
        <w:t>и культуры) народов Российской Федерации, безопас</w:t>
      </w:r>
      <w:r>
        <w:t>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3E2FB4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личность </w:t>
      </w:r>
      <w:r>
        <w:t>Котикова</w:t>
      </w:r>
      <w:r>
        <w:t xml:space="preserve"> К.Е., который впервые привлекается к административной ответственности, характер совершенного им правонарушения, наличие смягчающих административную ответственность обстоятельс</w:t>
      </w:r>
      <w:r>
        <w:t xml:space="preserve">тв и отсутствие отягчающих административную ответственность обстоятельств, суд полагает возможным назначить </w:t>
      </w:r>
      <w:r>
        <w:t>должность</w:t>
      </w:r>
      <w:r>
        <w:t xml:space="preserve"> наименование организации </w:t>
      </w:r>
      <w:r>
        <w:t>Котикову</w:t>
      </w:r>
      <w:r>
        <w:t xml:space="preserve"> К.Е. административное наказание в пределах санкции   </w:t>
      </w:r>
      <w:r>
        <w:t>ч</w:t>
      </w:r>
      <w:r>
        <w:t xml:space="preserve">. 2 ст. 13.19.2 КоАП РФ в виде </w:t>
      </w:r>
      <w:r>
        <w:t>предупреждения, что будет являться</w:t>
      </w:r>
      <w:r>
        <w:t xml:space="preserve">  </w:t>
      </w:r>
      <w:r>
        <w:t xml:space="preserve">в рассматриваемом случае, по мнению судьи, надлежащей мерой ответственности в целях предупреждения в дальнейшем совершения   </w:t>
      </w:r>
      <w:r>
        <w:t>им аналогичных адми</w:t>
      </w:r>
      <w:r>
        <w:t xml:space="preserve">нистративных проступков. </w:t>
      </w:r>
    </w:p>
    <w:p w:rsidR="00A77B3E" w:rsidP="0071511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 4.1., 13.19.2, 29.9. – 29.11. КоАП РФ, мировой судья, -</w:t>
      </w:r>
    </w:p>
    <w:p w:rsidR="00A77B3E"/>
    <w:p w:rsidR="00A77B3E" w:rsidP="003E2FB4">
      <w:pPr>
        <w:jc w:val="center"/>
      </w:pPr>
      <w:r>
        <w:t>ПОСТАНОВИЛ:</w:t>
      </w:r>
    </w:p>
    <w:p w:rsidR="00A77B3E"/>
    <w:p w:rsidR="00A77B3E" w:rsidP="003E2FB4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</w:t>
      </w:r>
      <w:r>
        <w:t xml:space="preserve">наименование организации </w:t>
      </w:r>
      <w:r>
        <w:t>Котикова</w:t>
      </w:r>
      <w:r>
        <w:t xml:space="preserve"> К.Е.</w:t>
      </w:r>
      <w:r>
        <w:t xml:space="preserve"> виновны</w:t>
      </w:r>
      <w:r>
        <w:t xml:space="preserve">м                 </w:t>
      </w:r>
      <w:r>
        <w:t xml:space="preserve">в совершении административного правонарушения, предусмотренного                                     </w:t>
      </w:r>
      <w:r>
        <w:t>ч. 2 ст. 13.19.2 КоАП РФ и назначить ему административное наказание в виде предупреждения.</w:t>
      </w:r>
    </w:p>
    <w:p w:rsidR="00A77B3E" w:rsidP="0071511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</w:t>
      </w:r>
      <w:r>
        <w:t xml:space="preserve">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3E2FB4">
      <w:pPr>
        <w:ind w:firstLine="720"/>
      </w:pPr>
      <w:r>
        <w:t xml:space="preserve">Мировой судья </w:t>
      </w:r>
      <w:r>
        <w:tab/>
        <w:t xml:space="preserve">                    подпись                        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B4"/>
    <w:rsid w:val="003E2FB4"/>
    <w:rsid w:val="006D743F"/>
    <w:rsid w:val="006E56A4"/>
    <w:rsid w:val="007151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