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Дело № 5-84-269/2023</w:t>
      </w:r>
    </w:p>
    <w:p w:rsidR="00A77B3E">
      <w:r>
        <w:t>УИД 91MS0084-01-2023-001209-19</w:t>
      </w:r>
    </w:p>
    <w:p w:rsidR="00A77B3E">
      <w:r>
        <w:t>П о с т а н о в л е н и е</w:t>
      </w:r>
    </w:p>
    <w:p w:rsidR="00A77B3E">
      <w:r>
        <w:t>9 октября 2023 года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 xml:space="preserve">Довлетова Вячеслава Багтыяровича, паспортные данные, гражданина Российской Федерации, женатого, имеющего на иждивении малолетнего ребенка паспортные данные, являющегося самозанятым,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2 ст. 12.26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фио на адрес адрес, управляя мопедом марка автомобиля без государственного регистрационного знака с признаками опьянения, а именно: запах алкоголя изо рта, неустойчивость позы, не выполнил законного требования уполномоченного должностного лица о прохождении медицинского освидетельствования на состояние опьянения, при этом, не имея водительского удостоверения на право управления т/с, чем нарушил п. 2.1.1 и п. 2.3.2 ПДД РФ, совершив административное правонарушение, предусмотренное ч. 2 ст.12.26 КоАП РФ. </w:t>
      </w:r>
    </w:p>
    <w:p w:rsidR="00A77B3E">
      <w:r>
        <w:t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от датателефон АП №188479 (л.д. 1); протоколом об отстранении от управления транспортным средством, в соответствии с которым фио отстранен от управления т/с в связи с наличием признаков опьянения – запах алкоголя изо рта, неустойчивость позы (л.д.2); протоколом о направлении на медицинское освидетельствование на состояние опьянения от датателефонадрес №014075, согласно которому основанием для направления фио на прохождение медицинского освидетельствования на состояние опьянения явился отказ от прохождения освидетельствования на состояние алкогольного опьянения, от подписи протокола фио отказался, о чем имеется отметка должностного лица (л.д. 3); актом медицинского освидетельствования на состояние опьянения №275 от дата, согласно которому фио отказался пройти медицинское освидетельствование на состояние опьянения дата в 02-17 (л.д.4); информацией, в соответствии с которой фиоБ водительское удостоверение не выдавалось (л.д.10); справкой к протоколу (л.д.16); дополнением к протоколу (л.д.12-13).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 фиоБ в совершении административного правонарушения подтверждается исследованной судом видеозаписью (л.д. 14).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аудиофиксацию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фиоБ на освидетельствование на состояние опьянения на месте и процедуру направления фиоБ на медицинское освидетельствование на состояние опьянения и отказ последнего от прохождения освидетельствования.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 фио правильно квалифицированы по ч. 2 ст.12.26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вины, раскаяние в содеянном, наличие на иждивении малолетнего ребенка.</w:t>
      </w:r>
    </w:p>
    <w:p w:rsidR="00A77B3E">
      <w:r>
        <w:t>Согласно со ст. 4.3 КоАП РФ, обстоятельств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ареста в пределах санкции  ч. 2 ст. 12.26 КоАП РФ.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Довлетова Вячеслава Багтыяровича признать виновным в совершении административного правонарушения, предусмотренного ч. 2 ст. 12.26 КоАП РФ, и назначить ему административное наказание в виде административного ареста сроком на 10 (десять) суток.</w:t>
      </w:r>
    </w:p>
    <w:p w:rsidR="00A77B3E">
      <w:r>
        <w:t>Срок наказания Довлетову Вячеславу Багтыяровичу исчислять с момента задержания, засчитав в срок административного ареста срок административного задержания с 03 часов 10 минут 8 октября 2023 года до 14 часов 30 минут 9 октября 2023 года.</w:t>
      </w:r>
    </w:p>
    <w:p w:rsidR="00A77B3E">
      <w:r>
        <w:t>Исполнение настоящего постановления возложить на ОГИБДД ОМВД России по Советскому району в порядке ст. 32.8 КоАП РФ.</w:t>
      </w:r>
    </w:p>
    <w:p w:rsidR="00A77B3E"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Республики Крым.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