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5-84-274/2024</w:t>
      </w:r>
    </w:p>
    <w:p w:rsidR="00A77B3E">
      <w:r>
        <w:t>УИД 91RS0020-01-2024-001415-96</w:t>
      </w:r>
    </w:p>
    <w:p w:rsidR="00A77B3E">
      <w:r>
        <w:t>П о с т а н о в л е н и е</w:t>
      </w:r>
    </w:p>
    <w:p w:rsidR="00A77B3E">
      <w:r>
        <w:t>14 августа 2024 года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Неродынко Александра Антоновича, паспортные данные </w:t>
      </w:r>
    </w:p>
    <w:p w:rsidR="00A77B3E">
      <w:r>
        <w:t xml:space="preserve">адрес, гражданина РФ, паспортные данные, холостого, пенсионера,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фио на территории домовладения, расположенного по адресу: адрес, </w:t>
      </w:r>
    </w:p>
    <w:p w:rsidR="00A77B3E">
      <w:r>
        <w:t>адрес, незаконно культивировал 6 (шесть) растений, содержащих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>
      <w:r>
        <w:t xml:space="preserve">В судебном заседании фио вину в совершении административного правонарушения признал полностью, подтвердил обстоятельства, изложенные в протоколе.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№213507 от дата (л.д.2); рапортом от дата (л.д.3); протоколом осмотра помещений, территорий от дата с фототаблицей к нему (л.д.4-6); письменным объяснением фио от дата (л.д.7); определением о назначении экспертизы от дата (л.д.9); заключением эксперта №1/792 от дата (л.д.12-15); квитанцией РФ №020194 (л.д.17); сведениями о ранее совершенных правонарушениях (л.д.19-20).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прекурсоры и подлежащих контролю в Российской Федерации, утвержденным Постановлением Правительства Российской Федерацииот дата №934 конопля (растение рода Cannabis)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Таким образом, действия фио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10.5.1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на следующие реквизиты: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0410760300845002742410137.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