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34620">
      <w:pPr>
        <w:jc w:val="right"/>
      </w:pPr>
      <w:r>
        <w:t>Дело № 5-84-282/2022</w:t>
      </w:r>
    </w:p>
    <w:p w:rsidR="00A77B3E" w:rsidP="00834620">
      <w:pPr>
        <w:jc w:val="right"/>
      </w:pPr>
      <w:r>
        <w:t>УИД 91MS0084-01-2022-000923-85</w:t>
      </w:r>
    </w:p>
    <w:p w:rsidR="00A77B3E"/>
    <w:p w:rsidR="00A77B3E" w:rsidP="00834620">
      <w:pPr>
        <w:jc w:val="center"/>
      </w:pPr>
      <w:r>
        <w:t>П о с т а н о в л е н и е</w:t>
      </w:r>
    </w:p>
    <w:p w:rsidR="00A77B3E"/>
    <w:p w:rsidR="00A77B3E" w:rsidP="00834620">
      <w:pPr>
        <w:jc w:val="both"/>
      </w:pPr>
      <w:r>
        <w:t xml:space="preserve">          </w:t>
      </w:r>
      <w:r>
        <w:t xml:space="preserve">29 сентября 2022 года                                                                    </w:t>
      </w:r>
      <w:r>
        <w:t>пгт</w:t>
      </w:r>
      <w:r>
        <w:t>. Советский</w:t>
      </w:r>
    </w:p>
    <w:p w:rsidR="00A77B3E" w:rsidP="00834620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</w:p>
    <w:p w:rsidR="00A77B3E" w:rsidP="00834620">
      <w:pPr>
        <w:jc w:val="both"/>
      </w:pPr>
      <w:r>
        <w:t>главного бухга</w:t>
      </w:r>
      <w:r>
        <w:t xml:space="preserve">лтера наименование организации Тимофеевой Оксаны Владимировны, паспортные данные, гражданки РФ, паспортные данные, </w:t>
      </w:r>
    </w:p>
    <w:p w:rsidR="00A77B3E" w:rsidP="00834620">
      <w:pPr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834620">
      <w:pPr>
        <w:jc w:val="both"/>
      </w:pPr>
    </w:p>
    <w:p w:rsidR="00A77B3E" w:rsidP="00834620">
      <w:pPr>
        <w:jc w:val="center"/>
      </w:pPr>
      <w:r>
        <w:t xml:space="preserve">У С Т А </w:t>
      </w:r>
      <w:r>
        <w:t>Н О В И Л</w:t>
      </w:r>
    </w:p>
    <w:p w:rsidR="00A77B3E" w:rsidP="00834620">
      <w:pPr>
        <w:jc w:val="both"/>
      </w:pPr>
    </w:p>
    <w:p w:rsidR="00A77B3E" w:rsidP="00834620">
      <w:pPr>
        <w:jc w:val="both"/>
      </w:pPr>
      <w:r>
        <w:t xml:space="preserve">            </w:t>
      </w:r>
      <w:r>
        <w:t>09.11.2021 Тимофеева О.В., являясь главным бухгалтером наименование организации, расположенного по адресу: адрес, нарушила срок предоставления налоговой декларации (налогового расчета), а именно расчета по страховым взносам за 9 месяцев дата, ср</w:t>
      </w:r>
      <w:r>
        <w:t xml:space="preserve">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 w:rsidP="00834620">
      <w:pPr>
        <w:jc w:val="both"/>
      </w:pPr>
      <w:r>
        <w:t xml:space="preserve">            </w:t>
      </w:r>
      <w:r>
        <w:t>В судебном заседании Тимофеева О.В. вину в совершении административного правон</w:t>
      </w:r>
      <w:r>
        <w:t>арушения признала полностью, подтвердила обстоятельства, изложенные в протоколе.</w:t>
      </w:r>
    </w:p>
    <w:p w:rsidR="00A77B3E" w:rsidP="00834620">
      <w:pPr>
        <w:jc w:val="both"/>
      </w:pPr>
      <w:r>
        <w:t xml:space="preserve">           </w:t>
      </w:r>
      <w:r>
        <w:t>Вина Тимофеевой О.В. в совершении административного правонарушения подтверждается материалами дела: протоколом об административном правонарушении №91082224200003200001 от дата</w:t>
      </w:r>
      <w:r>
        <w:t xml:space="preserve"> (</w:t>
      </w:r>
      <w:r>
        <w:t>л.д</w:t>
      </w:r>
      <w:r>
        <w:t>. 1-2); выпиской из ЕГРЮЛ (л.д.3,4); копией приказа о переводе работника на другую работу №37 от дата (л.д.6); копией должностной инструкции главного бухгалтера наименование организации (л.д.7);</w:t>
      </w:r>
      <w:r>
        <w:t xml:space="preserve"> квитанцией о приеме налоговой декларации (расчета) в эле</w:t>
      </w:r>
      <w:r>
        <w:t>ктронной форме (л.д.9); подтверждением даты отправки (л.д.10).</w:t>
      </w:r>
    </w:p>
    <w:p w:rsidR="00A77B3E" w:rsidP="00834620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</w:t>
      </w:r>
      <w:r>
        <w:t>одимые для правильного разрешения дела, отражены.</w:t>
      </w:r>
    </w:p>
    <w:p w:rsidR="00A77B3E" w:rsidP="00834620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34620">
      <w:pPr>
        <w:jc w:val="both"/>
      </w:pPr>
      <w:r>
        <w:t xml:space="preserve">           </w:t>
      </w:r>
      <w:r>
        <w:t>В соответствии с п.7 ст.431 НК РФ, плательщики</w:t>
      </w:r>
      <w:r>
        <w:t xml:space="preserve">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</w:t>
      </w:r>
      <w:r>
        <w:t xml:space="preserve">месяца, </w:t>
      </w:r>
      <w:r>
        <w:t>следующего за расчетным (отчетным) периодом, в налоговый орган по 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</w:t>
      </w:r>
      <w:r>
        <w:t>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834620">
      <w:pPr>
        <w:jc w:val="both"/>
      </w:pPr>
      <w:r>
        <w:t xml:space="preserve">           </w:t>
      </w:r>
      <w:r>
        <w:t>Таким образом, действия Тимофеевой О.В. правильно квалифицированы по ст.15.5 КоАП РФ, как нарушение установленных законодат</w:t>
      </w:r>
      <w:r>
        <w:t>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 w:rsidP="00834620">
      <w:pPr>
        <w:jc w:val="both"/>
      </w:pPr>
      <w:r>
        <w:t xml:space="preserve">           </w:t>
      </w:r>
      <w:r>
        <w:t>В соответствии со ст. 4.2 КоАП РФ, обстоятельств, смягчающих администр</w:t>
      </w:r>
      <w:r>
        <w:t>ативную ответственность Тимофеевой О.В. за совершенное правонарушение судом не установлено.</w:t>
      </w:r>
    </w:p>
    <w:p w:rsidR="00A77B3E" w:rsidP="00834620">
      <w:pPr>
        <w:jc w:val="both"/>
      </w:pPr>
      <w:r>
        <w:t xml:space="preserve">           </w:t>
      </w:r>
      <w:r>
        <w:t>Согласно со ст. 4.3 КоАП РФ, обстоятельств, отягчающих ответственность Тимофеевой О.В. за совершенное правонарушение, не усматривается.</w:t>
      </w:r>
    </w:p>
    <w:p w:rsidR="00A77B3E" w:rsidP="00834620">
      <w:pPr>
        <w:jc w:val="both"/>
      </w:pPr>
      <w:r>
        <w:t xml:space="preserve">           </w:t>
      </w:r>
      <w:r>
        <w:t xml:space="preserve">При определении вида и меры </w:t>
      </w:r>
      <w:r>
        <w:t>административного наказания, учитывая характер совершенного правонарушения, личность виновной, ее имущественное положение, отсутствие обстоятельств смягчающих и обстоятельств, отягчающих административную ответственность, считаю необходимым назначить Тимофе</w:t>
      </w:r>
      <w:r>
        <w:t>евой О.В.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834620">
      <w:pPr>
        <w:jc w:val="both"/>
      </w:pPr>
      <w:r>
        <w:t xml:space="preserve">          </w:t>
      </w:r>
      <w:r>
        <w:t xml:space="preserve">На основании </w:t>
      </w:r>
      <w:r>
        <w:t>из</w:t>
      </w:r>
      <w:r>
        <w:t>ложенного</w:t>
      </w:r>
      <w:r>
        <w:t>, руководствуясь ст. 29.10 КоАП РФ, мировой судья</w:t>
      </w:r>
    </w:p>
    <w:p w:rsidR="00A77B3E" w:rsidP="00834620">
      <w:pPr>
        <w:jc w:val="both"/>
      </w:pPr>
    </w:p>
    <w:p w:rsidR="00A77B3E" w:rsidP="00834620">
      <w:pPr>
        <w:jc w:val="center"/>
      </w:pPr>
      <w:r>
        <w:t>П О С Т А Н О В И Л:</w:t>
      </w:r>
    </w:p>
    <w:p w:rsidR="00A77B3E" w:rsidP="00834620">
      <w:pPr>
        <w:jc w:val="both"/>
      </w:pPr>
    </w:p>
    <w:p w:rsidR="00A77B3E" w:rsidP="00834620">
      <w:pPr>
        <w:jc w:val="both"/>
      </w:pPr>
      <w:r>
        <w:t xml:space="preserve">           </w:t>
      </w:r>
      <w:r>
        <w:t>главного бухгалтера наименование организации Тимофееву Оксану Владимировну признать виновной в совершении административного правонарушения, предусмотренного ст. 15.5 КоАП РФ,</w:t>
      </w:r>
      <w:r>
        <w:t xml:space="preserve"> и назначить ей административное наказание в виде предупреждения.</w:t>
      </w:r>
    </w:p>
    <w:p w:rsidR="00A77B3E" w:rsidP="00834620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</w:t>
      </w:r>
      <w:r>
        <w:t>судебного района (Советский муниципальный район) Республики Крым.</w:t>
      </w:r>
    </w:p>
    <w:p w:rsidR="00A77B3E" w:rsidP="00834620">
      <w:pPr>
        <w:jc w:val="both"/>
      </w:pPr>
      <w:r>
        <w:t xml:space="preserve">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20"/>
    <w:rsid w:val="008346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