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116C2">
      <w:pPr>
        <w:jc w:val="right"/>
      </w:pPr>
      <w:r>
        <w:t xml:space="preserve">                                                                               Дело № 5-84-284/2021</w:t>
      </w:r>
    </w:p>
    <w:p w:rsidR="00A77B3E" w:rsidP="007116C2">
      <w:pPr>
        <w:jc w:val="right"/>
      </w:pPr>
      <w:r>
        <w:t>УИД 91MS0084-01-2021-000760-73</w:t>
      </w:r>
    </w:p>
    <w:p w:rsidR="00A77B3E"/>
    <w:p w:rsidR="00A77B3E" w:rsidP="007116C2">
      <w:pPr>
        <w:jc w:val="center"/>
      </w:pPr>
      <w:r>
        <w:t>П о с т а н о в л е н и е</w:t>
      </w:r>
    </w:p>
    <w:p w:rsidR="00A77B3E"/>
    <w:p w:rsidR="00A77B3E" w:rsidP="007116C2">
      <w:pPr>
        <w:jc w:val="both"/>
      </w:pPr>
      <w:r>
        <w:t xml:space="preserve">        </w:t>
      </w:r>
      <w:r>
        <w:t xml:space="preserve">21 сентября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7116C2" w:rsidP="007116C2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7116C2" w:rsidP="007116C2">
      <w:pPr>
        <w:jc w:val="both"/>
      </w:pPr>
      <w:r>
        <w:t xml:space="preserve">         </w:t>
      </w:r>
      <w:r>
        <w:t>Оглы</w:t>
      </w:r>
      <w:r>
        <w:t xml:space="preserve"> Дмитрия Владимировича, ..."ПЕРСОНАЛЬНЫЕ ДАННЫЕ", </w:t>
      </w:r>
    </w:p>
    <w:p w:rsidR="00A77B3E" w:rsidP="007116C2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</w:t>
      </w:r>
      <w:r>
        <w:t>ного ч. 2 ст. 12.26 КоАП РФ,</w:t>
      </w:r>
    </w:p>
    <w:p w:rsidR="00A77B3E" w:rsidP="007116C2">
      <w:pPr>
        <w:jc w:val="both"/>
      </w:pPr>
    </w:p>
    <w:p w:rsidR="00A77B3E" w:rsidP="007116C2">
      <w:pPr>
        <w:jc w:val="center"/>
      </w:pPr>
      <w:r>
        <w:t>У С Т А Н О В И Л</w:t>
      </w:r>
    </w:p>
    <w:p w:rsidR="00A77B3E" w:rsidP="007116C2">
      <w:pPr>
        <w:jc w:val="both"/>
      </w:pPr>
    </w:p>
    <w:p w:rsidR="00A77B3E" w:rsidP="007116C2">
      <w:pPr>
        <w:jc w:val="both"/>
      </w:pPr>
      <w:r>
        <w:t xml:space="preserve">       </w:t>
      </w:r>
      <w:r>
        <w:t xml:space="preserve">дата в время, </w:t>
      </w:r>
      <w:r>
        <w:t>Оглы</w:t>
      </w:r>
      <w:r>
        <w:t xml:space="preserve"> Д.В.  на адрес </w:t>
      </w:r>
      <w:r>
        <w:t>адрес</w:t>
      </w:r>
      <w:r>
        <w:t xml:space="preserve">, управляя автомобилем марка автомобиля </w:t>
      </w:r>
      <w:r>
        <w:t>г.р.з</w:t>
      </w:r>
      <w:r>
        <w:t>. «изъято»</w:t>
      </w:r>
      <w:r>
        <w:t>, с признаками опьянения, а именно: резкое изменение окраски кожных покровов лица, поведение не соответствующее о</w:t>
      </w:r>
      <w:r>
        <w:t xml:space="preserve">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</w:t>
      </w:r>
      <w:r>
        <w:t xml:space="preserve">РФ, совершив административное правонарушение, предусмотренное ч. 2 ст. 12.26 КоАП РФ. </w:t>
      </w:r>
    </w:p>
    <w:p w:rsidR="00A77B3E" w:rsidP="007116C2">
      <w:pPr>
        <w:jc w:val="both"/>
      </w:pPr>
      <w:r>
        <w:t xml:space="preserve">        </w:t>
      </w:r>
      <w:r>
        <w:t>В судебном заседании</w:t>
      </w:r>
      <w:r>
        <w:t xml:space="preserve"> </w:t>
      </w:r>
      <w:r>
        <w:t>О</w:t>
      </w:r>
      <w:r>
        <w:t>глы</w:t>
      </w:r>
      <w:r>
        <w:t xml:space="preserve"> Д.В. вину в совершении административного правонарушения признал полностью, подтвердил обстоятельства, изложенные в протоколе, а также пояснил, </w:t>
      </w:r>
      <w:r>
        <w:t>что водительское удостоверение на право управления транспортными средствами не имеет и никогда не получал, отказался от прохождения медицинского освидетельствования, поскольку не понял что ему предложили.</w:t>
      </w:r>
    </w:p>
    <w:p w:rsidR="00A77B3E" w:rsidP="007116C2">
      <w:pPr>
        <w:jc w:val="both"/>
      </w:pPr>
      <w:r>
        <w:t xml:space="preserve">       </w:t>
      </w:r>
      <w:r>
        <w:t>Вина</w:t>
      </w:r>
      <w:r>
        <w:t xml:space="preserve"> </w:t>
      </w:r>
      <w:r>
        <w:t>О</w:t>
      </w:r>
      <w:r>
        <w:t>глы</w:t>
      </w:r>
      <w:r>
        <w:t xml:space="preserve"> Д.В. в совершении административного право</w:t>
      </w:r>
      <w:r>
        <w:t xml:space="preserve">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№105402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Оглы</w:t>
      </w:r>
      <w:r>
        <w:t xml:space="preserve"> Д.В. отстранен от управления т/с в с</w:t>
      </w:r>
      <w:r>
        <w:t xml:space="preserve">вязи с наличием признаков опьянения – резкое изменение окраски кожных покровов лица, поведение не соответствующее обстановке (л.д.2); результатом </w:t>
      </w:r>
      <w:r>
        <w:t>алкотестора</w:t>
      </w:r>
      <w:r>
        <w:t xml:space="preserve"> от дата, согласно которого показания прибора составили – 0,000 мг/л (л.д.4); свидетельством о пров</w:t>
      </w:r>
      <w:r>
        <w:t xml:space="preserve">ерке анализатора паров этанола (л.д.5); актом 61 АА №132642 освидетельствования на состояние алкогольного опьянения от дата, согласно которому в отношении </w:t>
      </w:r>
      <w:r>
        <w:t>Оглы</w:t>
      </w:r>
      <w:r>
        <w:t xml:space="preserve"> Д.В. не установлено состояние алкогольного опьянения, с результатами </w:t>
      </w:r>
      <w:r>
        <w:t>Оглы</w:t>
      </w:r>
      <w:r>
        <w:t xml:space="preserve"> Д.В. согласился (л.д.4</w:t>
      </w:r>
      <w:r>
        <w:t xml:space="preserve">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Оглы</w:t>
      </w:r>
      <w:r>
        <w:t xml:space="preserve"> Д.В. </w:t>
      </w:r>
      <w:r>
        <w:t xml:space="preserve">отказался пройти медицинское освидетельствование на состояние опьянения, основанием для направления явилось наличие достаточных оснований </w:t>
      </w:r>
      <w:r>
        <w:t xml:space="preserve">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(л.д.3); информацией, в соответствии с которой </w:t>
      </w:r>
      <w:r>
        <w:t>Оглы</w:t>
      </w:r>
      <w:r>
        <w:t xml:space="preserve"> Д.В. водительское удостоверение не выдавало</w:t>
      </w:r>
      <w:r>
        <w:t>сь (л.д.6); справкой к протоколу (л.д.7); дополнением к протоколу (л.д.8); сведениями о ранее допущенных правонарушениях (</w:t>
      </w:r>
      <w:r>
        <w:t>л.д</w:t>
      </w:r>
      <w:r>
        <w:t>. 9).</w:t>
      </w:r>
    </w:p>
    <w:p w:rsidR="00A77B3E" w:rsidP="007116C2">
      <w:pPr>
        <w:jc w:val="both"/>
      </w:pPr>
      <w:r>
        <w:t xml:space="preserve">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</w:t>
      </w:r>
      <w:r>
        <w:t>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116C2">
      <w:pPr>
        <w:jc w:val="both"/>
      </w:pPr>
      <w:r>
        <w:t xml:space="preserve">      </w:t>
      </w:r>
      <w:r>
        <w:t>Кроме того, вина</w:t>
      </w:r>
      <w:r>
        <w:t xml:space="preserve"> </w:t>
      </w:r>
      <w:r>
        <w:t>О</w:t>
      </w:r>
      <w:r>
        <w:t>глы</w:t>
      </w:r>
      <w:r>
        <w:t xml:space="preserve"> Д.В. в совершении административного правонарушения подтверждается видеозаписью исследованной в судебном заседании (</w:t>
      </w:r>
      <w:r>
        <w:t>л</w:t>
      </w:r>
      <w:r>
        <w:t>.д</w:t>
      </w:r>
      <w:r>
        <w:t>. 14).</w:t>
      </w:r>
    </w:p>
    <w:p w:rsidR="00A77B3E" w:rsidP="007116C2">
      <w:pPr>
        <w:jc w:val="both"/>
      </w:pPr>
      <w:r>
        <w:t xml:space="preserve">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</w:t>
      </w:r>
      <w:r>
        <w:t>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</w:t>
      </w:r>
      <w:r>
        <w:t xml:space="preserve"> </w:t>
      </w:r>
      <w:r>
        <w:t>О</w:t>
      </w:r>
      <w:r>
        <w:t>глы</w:t>
      </w:r>
      <w:r>
        <w:t xml:space="preserve"> Д.В. на освидетельствование на состояние опьянения на месте и процедуру его освидетельств</w:t>
      </w:r>
      <w:r>
        <w:t>ования, процедуру направления на медицинское освидетельствование на состояние опьянения и отказ последнего от прохождения освидетельствования.</w:t>
      </w:r>
    </w:p>
    <w:p w:rsidR="00A77B3E" w:rsidP="007116C2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</w:t>
      </w:r>
      <w:r>
        <w:t>стоверными и достаточными для разрешения дела.</w:t>
      </w:r>
    </w:p>
    <w:p w:rsidR="00A77B3E" w:rsidP="007116C2">
      <w:pPr>
        <w:jc w:val="both"/>
      </w:pPr>
      <w:r>
        <w:t xml:space="preserve">        </w:t>
      </w:r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  <w:r>
        <w:t>не имеющим права управления транспортными средствами, законного требования уполномо</w:t>
      </w:r>
      <w: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116C2">
      <w:pPr>
        <w:jc w:val="both"/>
      </w:pPr>
      <w:r>
        <w:t xml:space="preserve">        </w:t>
      </w:r>
      <w:r>
        <w:t>Таким образом, действия</w:t>
      </w:r>
      <w:r>
        <w:t xml:space="preserve"> </w:t>
      </w:r>
      <w:r>
        <w:t>О</w:t>
      </w:r>
      <w:r>
        <w:t>глы</w:t>
      </w:r>
      <w:r>
        <w:t xml:space="preserve"> Д.В. правильно квалифицированы по ч. 2 ст. 12.26 КоАП Р</w:t>
      </w:r>
      <w:r>
        <w:t>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</w:t>
      </w:r>
      <w:r>
        <w:t xml:space="preserve"> содержат уголовно наказуемого деяния, вина в совершении данного правонарушения доказана.</w:t>
      </w:r>
    </w:p>
    <w:p w:rsidR="00A77B3E" w:rsidP="007116C2">
      <w:pPr>
        <w:jc w:val="both"/>
      </w:pPr>
      <w:r>
        <w:t xml:space="preserve">       </w:t>
      </w:r>
      <w:r>
        <w:t>В соответствии со ст. 4.2 КоАП РФ, обстоятельством смягчающим административную ответственность</w:t>
      </w:r>
      <w:r>
        <w:t xml:space="preserve"> </w:t>
      </w:r>
      <w:r>
        <w:t>О</w:t>
      </w:r>
      <w:r>
        <w:t>глы</w:t>
      </w:r>
      <w:r>
        <w:t xml:space="preserve"> Д.В. за совершенное им правонарушение суд признает признание вины </w:t>
      </w:r>
      <w:r>
        <w:t>и совершение впервые административного правонарушения.</w:t>
      </w:r>
    </w:p>
    <w:p w:rsidR="00A77B3E" w:rsidP="007116C2">
      <w:pPr>
        <w:jc w:val="both"/>
      </w:pPr>
      <w:r>
        <w:t xml:space="preserve">       </w:t>
      </w:r>
      <w:r>
        <w:t>Согласно со ст. 4.3 КоАП РФ, обстоятельством отягчающим ответственность</w:t>
      </w:r>
      <w:r>
        <w:t xml:space="preserve"> </w:t>
      </w:r>
      <w:r>
        <w:t>О</w:t>
      </w:r>
      <w:r>
        <w:t>глы</w:t>
      </w:r>
      <w:r>
        <w:t xml:space="preserve"> Д.В. за совершенное им правонарушение судом не установлено.</w:t>
      </w:r>
    </w:p>
    <w:p w:rsidR="00A77B3E" w:rsidP="007116C2">
      <w:pPr>
        <w:jc w:val="both"/>
      </w:pPr>
      <w:r>
        <w:t xml:space="preserve">       </w:t>
      </w:r>
      <w:r>
        <w:t>При определении вида и меры административного наказания, учитыва</w:t>
      </w:r>
      <w:r>
        <w:t>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</w:t>
      </w:r>
      <w:r>
        <w:t xml:space="preserve"> </w:t>
      </w:r>
      <w:r>
        <w:t>О</w:t>
      </w:r>
      <w:r>
        <w:t>глы</w:t>
      </w:r>
      <w:r>
        <w:t xml:space="preserve"> Д.В. административное наказ</w:t>
      </w:r>
      <w:r>
        <w:t>ание в виде административного ареста в пределах санкции  ч. 2 ст. 12.26 КоАП РФ.</w:t>
      </w:r>
    </w:p>
    <w:p w:rsidR="00A77B3E" w:rsidP="007116C2">
      <w:pPr>
        <w:jc w:val="both"/>
      </w:pPr>
      <w:r>
        <w:t xml:space="preserve">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</w:t>
      </w:r>
      <w:r>
        <w:t xml:space="preserve"> </w:t>
      </w:r>
      <w:r>
        <w:t>О</w:t>
      </w:r>
      <w:r>
        <w:t>глы</w:t>
      </w:r>
      <w:r>
        <w:t xml:space="preserve"> Д.В. не относится.</w:t>
      </w:r>
    </w:p>
    <w:p w:rsidR="00A77B3E" w:rsidP="007116C2">
      <w:pPr>
        <w:jc w:val="both"/>
      </w:pPr>
      <w:r>
        <w:t xml:space="preserve">      </w:t>
      </w:r>
      <w:r>
        <w:t xml:space="preserve">На основании </w:t>
      </w:r>
      <w:r>
        <w:t>изложенного</w:t>
      </w:r>
      <w:r>
        <w:t>, руководствуясь ст.</w:t>
      </w:r>
      <w:r>
        <w:t xml:space="preserve"> 29.10 КоАП РФ, мировой судья</w:t>
      </w:r>
    </w:p>
    <w:p w:rsidR="00A77B3E" w:rsidP="007116C2">
      <w:pPr>
        <w:jc w:val="center"/>
      </w:pPr>
      <w:r>
        <w:t>П О С Т А Н О В И Л:</w:t>
      </w:r>
    </w:p>
    <w:p w:rsidR="00A77B3E" w:rsidP="007116C2">
      <w:pPr>
        <w:jc w:val="center"/>
      </w:pPr>
    </w:p>
    <w:p w:rsidR="00A77B3E" w:rsidP="007116C2">
      <w:pPr>
        <w:jc w:val="both"/>
      </w:pPr>
      <w:r>
        <w:t xml:space="preserve">        </w:t>
      </w:r>
      <w:r>
        <w:t>Оглы</w:t>
      </w:r>
      <w:r>
        <w:t xml:space="preserve"> Дмитрия Владимировича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</w:t>
      </w:r>
      <w:r>
        <w:t>ареста сроком на 10 (десять) суток.</w:t>
      </w:r>
    </w:p>
    <w:p w:rsidR="00A77B3E" w:rsidP="007116C2">
      <w:pPr>
        <w:jc w:val="both"/>
      </w:pPr>
      <w:r>
        <w:t xml:space="preserve">        </w:t>
      </w:r>
      <w:r>
        <w:t>Срок наказания</w:t>
      </w:r>
      <w:r>
        <w:t xml:space="preserve"> </w:t>
      </w:r>
      <w:r>
        <w:t>О</w:t>
      </w:r>
      <w:r>
        <w:t>глы</w:t>
      </w:r>
      <w:r>
        <w:t xml:space="preserve"> Дмитрию Владимировичу исчислять с момента задержания.</w:t>
      </w:r>
    </w:p>
    <w:p w:rsidR="00A77B3E" w:rsidP="007116C2">
      <w:pPr>
        <w:jc w:val="both"/>
      </w:pPr>
      <w:r>
        <w:t xml:space="preserve">         </w:t>
      </w:r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7116C2">
      <w:pPr>
        <w:jc w:val="both"/>
      </w:pPr>
      <w:r>
        <w:t xml:space="preserve">        </w:t>
      </w:r>
      <w:r>
        <w:t>Постановление может быть обжа</w:t>
      </w:r>
      <w:r>
        <w:t>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116C2">
      <w:pPr>
        <w:jc w:val="both"/>
      </w:pPr>
    </w:p>
    <w:p w:rsidR="00A77B3E" w:rsidP="007116C2">
      <w:pPr>
        <w:jc w:val="both"/>
      </w:pPr>
      <w:r>
        <w:t xml:space="preserve">        </w:t>
      </w:r>
      <w:r>
        <w:t>И.о</w:t>
      </w:r>
      <w:r>
        <w:t>. мирового судьи: /подпись</w:t>
      </w:r>
      <w:r>
        <w:t>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2"/>
    <w:rsid w:val="007116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