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15ADA">
      <w:pPr>
        <w:jc w:val="right"/>
      </w:pPr>
      <w:r>
        <w:t xml:space="preserve">                                                                               Дело № 5-84-290/2021</w:t>
      </w:r>
    </w:p>
    <w:p w:rsidR="00A77B3E" w:rsidP="00115ADA">
      <w:pPr>
        <w:jc w:val="right"/>
      </w:pPr>
      <w:r>
        <w:t>УИД 91MS0084-01-2021-000792-74</w:t>
      </w:r>
    </w:p>
    <w:p w:rsidR="00A77B3E" w:rsidP="00115ADA">
      <w:pPr>
        <w:jc w:val="right"/>
      </w:pPr>
    </w:p>
    <w:p w:rsidR="00A77B3E" w:rsidP="00115ADA">
      <w:pPr>
        <w:jc w:val="center"/>
      </w:pPr>
      <w:r>
        <w:t>П о с т а н о в л е н и е</w:t>
      </w:r>
    </w:p>
    <w:p w:rsidR="00A77B3E" w:rsidP="00115ADA">
      <w:pPr>
        <w:jc w:val="both"/>
      </w:pPr>
    </w:p>
    <w:p w:rsidR="00A77B3E" w:rsidP="00115ADA">
      <w:pPr>
        <w:jc w:val="both"/>
      </w:pPr>
      <w:r>
        <w:t xml:space="preserve">           </w:t>
      </w:r>
      <w:r>
        <w:t xml:space="preserve">02 октября 2021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115ADA" w:rsidP="00115ADA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Вакуленко Дениса Викторовича, паспортные </w:t>
      </w:r>
    </w:p>
    <w:p w:rsidR="00A77B3E" w:rsidP="00115ADA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 w:rsidP="00115ADA">
      <w:pPr>
        <w:jc w:val="both"/>
      </w:pPr>
    </w:p>
    <w:p w:rsidR="00A77B3E" w:rsidP="00115ADA">
      <w:pPr>
        <w:jc w:val="center"/>
      </w:pPr>
      <w:r>
        <w:t>У С Т А Н О В И Л</w:t>
      </w:r>
    </w:p>
    <w:p w:rsidR="00A77B3E" w:rsidP="00115ADA">
      <w:pPr>
        <w:jc w:val="both"/>
      </w:pPr>
    </w:p>
    <w:p w:rsidR="00A77B3E" w:rsidP="00115ADA">
      <w:pPr>
        <w:jc w:val="both"/>
      </w:pPr>
      <w:r>
        <w:t xml:space="preserve">            </w:t>
      </w:r>
      <w:r>
        <w:t xml:space="preserve">дата в время, Вакуленко Д.В. на адрес </w:t>
      </w:r>
      <w:r>
        <w:t>адрес</w:t>
      </w:r>
      <w:r>
        <w:t>, управ</w:t>
      </w:r>
      <w:r>
        <w:t>лял транспортным средством – «изъято»</w:t>
      </w:r>
      <w:r>
        <w:t>, в состоянии алкогольного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12.8</w:t>
      </w:r>
      <w:r>
        <w:t xml:space="preserve"> КоАП РФ.</w:t>
      </w:r>
    </w:p>
    <w:p w:rsidR="00A77B3E" w:rsidP="00115ADA">
      <w:pPr>
        <w:jc w:val="both"/>
      </w:pPr>
      <w:r>
        <w:t xml:space="preserve">            </w:t>
      </w:r>
      <w:r>
        <w:t xml:space="preserve">В судебном заседании Вакуленко Д.В. вину в совершении административного правонарушения не </w:t>
      </w:r>
      <w:r>
        <w:t>признал</w:t>
      </w:r>
      <w:r>
        <w:t xml:space="preserve"> пояснил. Что ему позвонил знакомый и попросил перепахать огород, он взял у знакомого мотоблок и вечером дата перекатывал его на адрес </w:t>
      </w:r>
      <w:r>
        <w:t>адрес</w:t>
      </w:r>
      <w:r>
        <w:t>, когда у</w:t>
      </w:r>
      <w:r>
        <w:t>стал катить, решил завести его и поехать на нем на адрес в адрес, когда заводил к нему подошли сотрудники ГИБДД, пояснил, что мотоблоком он не управлял, не успел его завести, а только катил, также пояснил, что находился в состоянии опьянения, так как накан</w:t>
      </w:r>
      <w:r>
        <w:t>уне выпил около трех литров пива, водительское удостоверение не имеет и никогда не получал.</w:t>
      </w:r>
    </w:p>
    <w:p w:rsidR="00A77B3E" w:rsidP="00115ADA">
      <w:pPr>
        <w:jc w:val="both"/>
      </w:pPr>
      <w:r>
        <w:t xml:space="preserve">            </w:t>
      </w:r>
      <w:r>
        <w:t xml:space="preserve">Инспектор ГИБДД </w:t>
      </w:r>
      <w:r>
        <w:t>фио</w:t>
      </w:r>
      <w:r>
        <w:t xml:space="preserve">  в судебном заседании подтвердил все сведения, указанные в процессуальных документах, а также показал, что дата около время на адрес </w:t>
      </w:r>
      <w:r>
        <w:t>адрес</w:t>
      </w:r>
      <w:r>
        <w:t xml:space="preserve"> был о</w:t>
      </w:r>
      <w:r>
        <w:t xml:space="preserve">становлен мотоблоком </w:t>
      </w:r>
      <w:r>
        <w:t>Senda</w:t>
      </w:r>
      <w:r>
        <w:t xml:space="preserve"> б/н под управлением Вакуленко Д.В., водитель находился в состоянии алкогольного опьянения.</w:t>
      </w:r>
    </w:p>
    <w:p w:rsidR="00A77B3E" w:rsidP="00115ADA">
      <w:pPr>
        <w:jc w:val="both"/>
      </w:pPr>
      <w:r>
        <w:t xml:space="preserve">           </w:t>
      </w:r>
      <w:r>
        <w:t>Несмотря на непризнание вины, вина Вакуленко Д.В. в совершении административного правонарушения подтверждается материалами дела: протоколо</w:t>
      </w:r>
      <w:r>
        <w:t xml:space="preserve">м об административном правонарушении от </w:t>
      </w:r>
      <w:r>
        <w:t>датателефон</w:t>
      </w:r>
      <w:r>
        <w:t xml:space="preserve"> АП №124251, согласно которому последний с протоколом согласился (</w:t>
      </w:r>
      <w:r>
        <w:t>л.д</w:t>
      </w:r>
      <w:r>
        <w:t>. 1); протоколом об отстранении от управления транспортным средством, в соответствии с которым, Вакуленко Д.В. отстранен от управления т</w:t>
      </w:r>
      <w:r>
        <w:t xml:space="preserve">/с в связи с наличием признаков опьянения – запах алкоголя изо рта (л.д.2);  результатом </w:t>
      </w:r>
      <w:r>
        <w:t>алкотектора</w:t>
      </w:r>
      <w:r>
        <w:t xml:space="preserve"> от дата, согласно которого показания прибора составили – 0,629 мг/л (л.д.3); актом 61 АА №139422 от дата освидетельствования на состояние алкогольного опья</w:t>
      </w:r>
      <w:r>
        <w:t xml:space="preserve">нения, </w:t>
      </w:r>
      <w:r>
        <w:t>согласно которому в отношении Вакуленко Д.В. установлено состояние алкогольного опьянения, с результатами Вакуленко Д.В. согласился (л.д.4); протоколом об административном задержании (л.д.6); протоколом о доставлении (л.д.7); информацией, в соответс</w:t>
      </w:r>
      <w:r>
        <w:t>твии с которой Вакуленко Д.В. водительское удостоверение российского образца не выдавалось, водительское удостоверение не имеет (л.д.8); справкой к протоколу (л.д.9); дополнением к протоколу (л.д.10); сведениями о ранее допущенных правонарушениях (</w:t>
      </w:r>
      <w:r>
        <w:t>л.д</w:t>
      </w:r>
      <w:r>
        <w:t>. 11)</w:t>
      </w:r>
      <w:r>
        <w:t>.</w:t>
      </w:r>
    </w:p>
    <w:p w:rsidR="00A77B3E" w:rsidP="00115ADA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15ADA">
      <w:pPr>
        <w:jc w:val="both"/>
      </w:pPr>
      <w:r>
        <w:t xml:space="preserve">              </w:t>
      </w:r>
      <w:r>
        <w:t>Кроме того,</w:t>
      </w:r>
      <w:r>
        <w:t xml:space="preserve"> вина Вакуленко Д.В.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12).</w:t>
      </w:r>
    </w:p>
    <w:p w:rsidR="00A77B3E" w:rsidP="00115ADA">
      <w:pPr>
        <w:jc w:val="both"/>
      </w:pPr>
      <w:r>
        <w:t xml:space="preserve">              </w:t>
      </w:r>
      <w:r>
        <w:t>Оценивая видеозапись, суд признает ее достоверным и допустимым доказательством, поскольку она обеспечивает визуальн</w:t>
      </w:r>
      <w:r>
        <w:t xml:space="preserve">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</w:t>
      </w:r>
      <w:r>
        <w:t xml:space="preserve">держит фиксацию процедуры направления                 </w:t>
      </w:r>
      <w:r>
        <w:t xml:space="preserve">Вакуленко Д.В. на </w:t>
      </w:r>
      <w:r>
        <w:t>освидетельствование</w:t>
      </w:r>
      <w:r>
        <w:t xml:space="preserve"> на состояние опьянения на месте и процедуру освидетельствования.</w:t>
      </w:r>
    </w:p>
    <w:p w:rsidR="00A77B3E" w:rsidP="00115ADA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 w:rsidP="00115ADA">
      <w:pPr>
        <w:jc w:val="both"/>
      </w:pPr>
      <w:r>
        <w:t xml:space="preserve">            </w:t>
      </w:r>
      <w:r>
        <w:t>Доводы Вакуленко Д.В. о том, что он не управлял мотоблоком, а только катил его вручную, суд находит несостоятельными.</w:t>
      </w:r>
    </w:p>
    <w:p w:rsidR="00A77B3E" w:rsidP="00115ADA">
      <w:pPr>
        <w:jc w:val="both"/>
      </w:pPr>
      <w:r>
        <w:t xml:space="preserve">             </w:t>
      </w:r>
      <w:r>
        <w:t>Т</w:t>
      </w:r>
      <w:r>
        <w:t>ак, меры обеспечения производства по делу (отстранение от управления транспортным средством,</w:t>
      </w:r>
      <w:r>
        <w:t xml:space="preserve"> освидетельствование на состояние алкогольного опьянения с применением технического средства) были применены к Вакуленко Д.В. именно как к водителю транспортного средства, при этом каких-либо замечаний или возражений относительно данного обстоятельства Вак</w:t>
      </w:r>
      <w:r>
        <w:t xml:space="preserve">уленко Д.В. в соответствующих процессуальных документах не сделал. В том случае, если он таковым не являлся, то вправе был возражать против применения к нему мер обеспечения производства по делу, однако последний этим правом не воспользовался. </w:t>
      </w:r>
    </w:p>
    <w:p w:rsidR="00A77B3E" w:rsidP="00115ADA">
      <w:pPr>
        <w:jc w:val="both"/>
      </w:pPr>
      <w:r>
        <w:t xml:space="preserve">             </w:t>
      </w:r>
      <w:r>
        <w:t>Из исследов</w:t>
      </w:r>
      <w:r>
        <w:t>анной в судебном заседании видеозаписи следует, что первоначально Вакуленко Д.В. сотрудникам ГИБДД пояснял, что ехал на мотоблоке и не употреблял спиртные напитки.</w:t>
      </w:r>
    </w:p>
    <w:p w:rsidR="00A77B3E" w:rsidP="00115ADA">
      <w:pPr>
        <w:jc w:val="both"/>
      </w:pPr>
      <w:r>
        <w:t xml:space="preserve">            </w:t>
      </w:r>
      <w:r>
        <w:t>Также, в судебном заседании был опрошен инспектор ГИБДД, который подтвердил все сведения, ук</w:t>
      </w:r>
      <w:r>
        <w:t xml:space="preserve">азанные в процессуальных документах, в том числе тот факт, что на адрес </w:t>
      </w:r>
      <w:r>
        <w:t>адрес</w:t>
      </w:r>
      <w:r>
        <w:t xml:space="preserve"> был остановлен мотоблоком </w:t>
      </w:r>
      <w:r>
        <w:t>Senda</w:t>
      </w:r>
      <w:r>
        <w:t xml:space="preserve"> б/н под управлением Вакуленко Д.В.</w:t>
      </w:r>
    </w:p>
    <w:p w:rsidR="00A77B3E" w:rsidP="00115ADA">
      <w:pPr>
        <w:jc w:val="both"/>
      </w:pPr>
      <w:r>
        <w:t xml:space="preserve">              </w:t>
      </w:r>
      <w:r>
        <w:t xml:space="preserve">Эти обстоятельства в совокупности с перечисленными выше доказательствами объективно свидетельствуют о том, что </w:t>
      </w:r>
      <w:r>
        <w:t xml:space="preserve">Вакуленко Д.В. является </w:t>
      </w:r>
      <w:r>
        <w:t>субъектом административного правонарушения, предусмотренного частью 1 статьи 12.8 КоАП РФ.</w:t>
      </w:r>
    </w:p>
    <w:p w:rsidR="00A77B3E" w:rsidP="00115ADA">
      <w:pPr>
        <w:jc w:val="both"/>
      </w:pPr>
      <w:r>
        <w:t xml:space="preserve">     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15ADA">
      <w:pPr>
        <w:jc w:val="both"/>
      </w:pPr>
      <w:r>
        <w:t xml:space="preserve">              </w:t>
      </w:r>
      <w:r>
        <w:t>Как указано выше, актом освидетельствования на состояние опьянения с</w:t>
      </w:r>
      <w:r>
        <w:t>оставленного в отношении Вакуленко Д.В. установлено наличие алкоголя в выдыхаемом воздухе в количестве 0,629 мг/л,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115ADA">
      <w:pPr>
        <w:jc w:val="both"/>
      </w:pPr>
      <w:r>
        <w:t xml:space="preserve">              </w:t>
      </w:r>
      <w:r>
        <w:t>Таким образом</w:t>
      </w:r>
      <w:r>
        <w:t xml:space="preserve">, действия Вакуленко Д.В. правильно квалифицированы </w:t>
      </w:r>
      <w:r>
        <w:t>по</w:t>
      </w:r>
      <w:r>
        <w:t xml:space="preserve"> </w:t>
      </w:r>
    </w:p>
    <w:p w:rsidR="00A77B3E" w:rsidP="00115ADA">
      <w:pPr>
        <w:jc w:val="both"/>
      </w:pPr>
      <w:r>
        <w:t xml:space="preserve">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</w:t>
      </w:r>
      <w:r>
        <w:t>уголовно наказуемого деяния, вина в совершении данного правонарушения доказана.</w:t>
      </w:r>
    </w:p>
    <w:p w:rsidR="00A77B3E" w:rsidP="00115ADA">
      <w:pPr>
        <w:jc w:val="both"/>
      </w:pPr>
      <w:r>
        <w:t xml:space="preserve">               </w:t>
      </w:r>
      <w:r>
        <w:t>В соответствии со ст. 4.2 КоАП РФ, обстоятельством смягчающим административную ответственность Вакуленко Д.В. за совершенное им правонарушение суд признает признание вины.</w:t>
      </w:r>
    </w:p>
    <w:p w:rsidR="00A77B3E" w:rsidP="00115ADA">
      <w:pPr>
        <w:jc w:val="both"/>
      </w:pPr>
      <w:r>
        <w:t xml:space="preserve">               </w:t>
      </w:r>
      <w:r>
        <w:t>Согл</w:t>
      </w:r>
      <w:r>
        <w:t>асно со ст. 4.3 КоАП РФ, обстоятельством отягчающим ответственность Вакуленко Д.В. за совершенное им правонарушение судом не установлено.</w:t>
      </w:r>
    </w:p>
    <w:p w:rsidR="00A77B3E" w:rsidP="00115ADA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</w:t>
      </w:r>
      <w:r>
        <w:t>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Вакуленко Д.В. административное наказание в виде административного ареста в пределах с</w:t>
      </w:r>
      <w:r>
        <w:t>анкции  ч. 3 ст. 12.8 КоАП РФ.</w:t>
      </w:r>
    </w:p>
    <w:p w:rsidR="00A77B3E" w:rsidP="00115ADA">
      <w:pPr>
        <w:jc w:val="both"/>
      </w:pPr>
      <w:r>
        <w:t xml:space="preserve">               </w:t>
      </w:r>
      <w:r>
        <w:t xml:space="preserve">К числу лиц, которым не может быть назначен административный арест, </w:t>
      </w:r>
    </w:p>
    <w:p w:rsidR="00A77B3E" w:rsidP="00115ADA">
      <w:pPr>
        <w:jc w:val="both"/>
      </w:pPr>
      <w:r>
        <w:t>в соответствии с ч. 2 ст. 3.9 КоАП РФ Вакуленко Д.В. не относится.</w:t>
      </w:r>
    </w:p>
    <w:p w:rsidR="00A77B3E" w:rsidP="00115ADA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15ADA">
      <w:pPr>
        <w:jc w:val="center"/>
      </w:pPr>
      <w:r>
        <w:t>П О С Т А Н О В</w:t>
      </w:r>
      <w:r>
        <w:t xml:space="preserve"> И Л:</w:t>
      </w:r>
    </w:p>
    <w:p w:rsidR="00A77B3E" w:rsidP="00115ADA">
      <w:pPr>
        <w:jc w:val="both"/>
      </w:pPr>
    </w:p>
    <w:p w:rsidR="00A77B3E" w:rsidP="00115ADA">
      <w:pPr>
        <w:jc w:val="both"/>
      </w:pPr>
      <w:r>
        <w:t xml:space="preserve">               </w:t>
      </w:r>
      <w:r>
        <w:t>Вакуленко Дениса Викторовича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12 (двенадцать) суток.</w:t>
      </w:r>
    </w:p>
    <w:p w:rsidR="00A77B3E" w:rsidP="00115ADA">
      <w:pPr>
        <w:jc w:val="both"/>
      </w:pPr>
      <w:r>
        <w:t xml:space="preserve">              </w:t>
      </w:r>
      <w:r>
        <w:t>Срок на</w:t>
      </w:r>
      <w:r>
        <w:t xml:space="preserve">казания Вакуленко Дениса Викторовича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115ADA">
      <w:pPr>
        <w:jc w:val="both"/>
      </w:pPr>
      <w:r>
        <w:t xml:space="preserve">              </w:t>
      </w:r>
      <w:r>
        <w:t>Исполнение настоящего постановления возложить на ОГИБДД ОМВД России по адрес в поряд</w:t>
      </w:r>
      <w:r>
        <w:t>ке ст. 32.8 КоАП РФ.</w:t>
      </w:r>
    </w:p>
    <w:p w:rsidR="00A77B3E" w:rsidP="00115ADA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 w:rsidP="00115ADA">
      <w:pPr>
        <w:jc w:val="both"/>
      </w:pPr>
    </w:p>
    <w:p w:rsidR="00A77B3E" w:rsidP="00115ADA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DA"/>
    <w:rsid w:val="00115A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