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5-84-300/2024</w:t>
      </w:r>
    </w:p>
    <w:p w:rsidR="00A77B3E">
      <w:r>
        <w:t>УИД 91MS0084-01-2024-001675-92</w:t>
      </w:r>
    </w:p>
    <w:p w:rsidR="00A77B3E"/>
    <w:p w:rsidR="00A77B3E">
      <w:r>
        <w:t>П о с т а н о в л е н и е</w:t>
      </w:r>
    </w:p>
    <w:p w:rsidR="00A77B3E">
      <w:r>
        <w:t>24 сентября 2024 года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главного бухгалтера ГБУЗ РК «Советская районная больница» Грязной Оксаны Андреевны, паспортные данные, гражданки РФ, паспортные данные, зарегистрированной и проживающей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фио, являясь главным бухгалтером ГБУЗ РК «Советская районная больница», расположенной по адресу: адрес, пер. больничный, д. 3, нарушила срок предоставления налоговой декларации (налогового расчета), а именно расчета по страховым взносам за адрес дата, срок предоставления – дата, фактически предоставлен – дата, чем нарушила положения п. 5 ст. 174 НК РФ, совершив административное правонарушение, предусмотренное ст. 15.5 КоАП РФ. </w:t>
      </w:r>
    </w:p>
    <w:p w:rsidR="00A77B3E">
      <w:r>
        <w:t>адресА. в судебное заседание не явилась, о дате, месте и времени слушания уведомлена дата посредством СМС-извещения. Учитывая, что фио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№91082424600014600001 от дата (л.д.1); выпиской из ЕГРЮЛ (л.д.2,3); квитанцией о приеме налоговой декларации (расчета) в электронной форме (л.д.4); подтверждением даты отправки (об.ст.л.д.4); копией приказа о переводе на другую работу  от дата (л.д.6); копией должностной инструкции (л.д.7-8).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п.5 ст.174 НК РФ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со ст. 4.3 КоАП РФ, обстоятельства, отягчающие ответственность фио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отсутствие обстоятельств смягчающих и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главного бухгалтера ГБУЗ РК «Советская районная больница» фио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5-84-300/2024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