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F482F">
      <w:pPr>
        <w:jc w:val="right"/>
      </w:pPr>
      <w:r>
        <w:t xml:space="preserve">                                                                               Дело № 5-84-305/2022</w:t>
      </w:r>
    </w:p>
    <w:p w:rsidR="00A77B3E" w:rsidP="00FF482F">
      <w:pPr>
        <w:jc w:val="right"/>
      </w:pPr>
      <w:r>
        <w:t>УИД 91MS0084-01-2022-000984-96</w:t>
      </w:r>
    </w:p>
    <w:p w:rsidR="00A77B3E"/>
    <w:p w:rsidR="00A77B3E" w:rsidP="00FF482F">
      <w:pPr>
        <w:jc w:val="center"/>
      </w:pPr>
      <w:r>
        <w:t>П о с т а н о в л е н и е</w:t>
      </w:r>
    </w:p>
    <w:p w:rsidR="00A77B3E" w:rsidP="00FF482F">
      <w:pPr>
        <w:jc w:val="center"/>
      </w:pPr>
    </w:p>
    <w:p w:rsidR="00A77B3E" w:rsidP="00FF482F">
      <w:pPr>
        <w:jc w:val="both"/>
      </w:pPr>
      <w:r>
        <w:t xml:space="preserve">            </w:t>
      </w:r>
      <w:r>
        <w:t xml:space="preserve">28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F482F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FF482F">
      <w:pPr>
        <w:jc w:val="both"/>
      </w:pPr>
      <w:r>
        <w:t xml:space="preserve">          </w:t>
      </w:r>
      <w:r>
        <w:t xml:space="preserve">Юнусова Рустема </w:t>
      </w:r>
      <w:r>
        <w:t>Бурхано</w:t>
      </w:r>
      <w:r>
        <w:t>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</w:t>
      </w:r>
      <w:r>
        <w:t>АП РФ,</w:t>
      </w:r>
    </w:p>
    <w:p w:rsidR="00A77B3E" w:rsidP="00FF482F">
      <w:pPr>
        <w:jc w:val="both"/>
      </w:pPr>
    </w:p>
    <w:p w:rsidR="00A77B3E" w:rsidP="00FF482F">
      <w:pPr>
        <w:jc w:val="center"/>
      </w:pPr>
      <w:r>
        <w:t>У С Т А Н О В И Л</w:t>
      </w:r>
    </w:p>
    <w:p w:rsidR="00A77B3E" w:rsidP="00FF482F">
      <w:pPr>
        <w:jc w:val="both"/>
      </w:pPr>
    </w:p>
    <w:p w:rsidR="00A77B3E" w:rsidP="00FF482F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Юнусов Р.Б., зарегистрированный по адресу: адрес, не уплатил, в установленный ст. 32.2 КоАП РФ срок административный штраф, наложенный постановлением 8204 №028312 от дата по делу об административном правонарушении, в</w:t>
      </w:r>
      <w:r>
        <w:t xml:space="preserve">ступившим в законную силу дата, в размере 500 рублей, чем совершил административное правонарушение, предусмотренное ч. 1 ст. 20.25 КоАП РФ. </w:t>
      </w:r>
    </w:p>
    <w:p w:rsidR="00A77B3E" w:rsidP="00FF482F">
      <w:pPr>
        <w:jc w:val="both"/>
      </w:pPr>
      <w:r>
        <w:t xml:space="preserve">          </w:t>
      </w:r>
      <w:r>
        <w:t>В судебном заседании Юнусов Р.Б. вину в совершении административного правонарушения признал полностью, подтвердил о</w:t>
      </w:r>
      <w:r>
        <w:t>бстоятельства, изложенные в протоколе.</w:t>
      </w:r>
    </w:p>
    <w:p w:rsidR="00A77B3E" w:rsidP="00FF482F">
      <w:pPr>
        <w:jc w:val="both"/>
      </w:pPr>
      <w:r>
        <w:t xml:space="preserve">          </w:t>
      </w:r>
      <w:r>
        <w:t>Вина Юнусова Р.Б. в совершении административного правонарушения подтверждается материалами дела: протоколом 8201 №123525 об административном правонарушении от дата (</w:t>
      </w:r>
      <w:r>
        <w:t>л.д</w:t>
      </w:r>
      <w:r>
        <w:t>. 2); рапортом (л.д.3, 9); справкой (л.д.4); копи</w:t>
      </w:r>
      <w:r>
        <w:t>ей постановления 8204 №028312 от дата по делу об административном правонарушении, с отметкой о вступлении в законную силу дата (л.д.5);</w:t>
      </w:r>
      <w:r>
        <w:t xml:space="preserve"> письменным объяснением Юнусова Р.Б. (л.д.6); справкой на физическое лицо (л.д.8).</w:t>
      </w:r>
    </w:p>
    <w:p w:rsidR="00A77B3E" w:rsidP="00FF482F">
      <w:pPr>
        <w:jc w:val="both"/>
      </w:pPr>
      <w:r>
        <w:t xml:space="preserve">         </w:t>
      </w:r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F482F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</w:t>
      </w:r>
      <w:r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A77B3E" w:rsidP="00FF482F">
      <w:pPr>
        <w:jc w:val="both"/>
      </w:pPr>
      <w:r>
        <w:t xml:space="preserve">          </w:t>
      </w:r>
      <w:r>
        <w:t>Таким образом, действия Юнусова Р.Б. правильно квалифицированы по ч.1 ст. 20.25 КоАП РФ, как неуплата административного штрафа в срок, предусмотрен</w:t>
      </w:r>
      <w:r>
        <w:t>ный КоАП РФ, вина в совершении данного правонарушения доказана полностью.</w:t>
      </w:r>
    </w:p>
    <w:p w:rsidR="00A77B3E" w:rsidP="00FF482F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 ответственность Юнусова Р.Б. за совершенное им правонарушение суд признает признание вины.</w:t>
      </w:r>
    </w:p>
    <w:p w:rsidR="00A77B3E" w:rsidP="00FF482F">
      <w:pPr>
        <w:jc w:val="both"/>
      </w:pPr>
      <w:r>
        <w:t xml:space="preserve">              </w:t>
      </w:r>
      <w:r>
        <w:t xml:space="preserve">Согласно со </w:t>
      </w:r>
      <w:r>
        <w:t>ст. 4.3 КоАП РФ, обстоятельств отягчающим ответственность Юнусова Р.Б. судом не установлено.</w:t>
      </w:r>
    </w:p>
    <w:p w:rsidR="00A77B3E" w:rsidP="00FF482F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</w:t>
      </w:r>
      <w:r>
        <w:t>бстоятельств смягчающих и отсутствие обстоятельств отягчающих административную ответственность, считаю необходимым назначить Юнусову Р.Б. административное наказание в виде административного штрафа в пределах санкции ч. 1 ст. 20.25 КоАП РФ.</w:t>
      </w:r>
    </w:p>
    <w:p w:rsidR="00A77B3E" w:rsidP="00FF482F">
      <w:pPr>
        <w:jc w:val="both"/>
      </w:pPr>
      <w:r>
        <w:t xml:space="preserve">           </w:t>
      </w:r>
      <w:r>
        <w:t xml:space="preserve">На основании </w:t>
      </w:r>
      <w:r>
        <w:t>изл</w:t>
      </w:r>
      <w:r>
        <w:t>оженного</w:t>
      </w:r>
      <w:r>
        <w:t>, руководствуясь ст. 29.10 КоАП РФ, мировой судья</w:t>
      </w:r>
    </w:p>
    <w:p w:rsidR="00A77B3E" w:rsidP="00FF482F">
      <w:pPr>
        <w:jc w:val="center"/>
      </w:pPr>
      <w:r>
        <w:t>П О С Т А Н О В И Л:</w:t>
      </w:r>
    </w:p>
    <w:p w:rsidR="00A77B3E" w:rsidP="00FF482F">
      <w:pPr>
        <w:jc w:val="center"/>
      </w:pPr>
    </w:p>
    <w:p w:rsidR="00A77B3E" w:rsidP="00FF482F">
      <w:pPr>
        <w:jc w:val="both"/>
      </w:pPr>
      <w:r>
        <w:t xml:space="preserve">             </w:t>
      </w:r>
      <w:r>
        <w:t xml:space="preserve">Юнусова Рустема </w:t>
      </w:r>
      <w:r>
        <w:t>Бурхановича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</w:t>
      </w:r>
      <w:r>
        <w:t xml:space="preserve"> в виде административного штрафа в размере 1 000 (одна тысяча) рублей.</w:t>
      </w:r>
    </w:p>
    <w:p w:rsidR="00A77B3E" w:rsidP="00FF482F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</w:t>
      </w:r>
      <w:r>
        <w:t>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</w:t>
      </w:r>
      <w:r>
        <w:t xml:space="preserve"> </w:t>
      </w:r>
      <w:r>
        <w:t>телефон</w:t>
      </w:r>
      <w:r>
        <w:t>, УИН 0410760300845003052220110.</w:t>
      </w:r>
    </w:p>
    <w:p w:rsidR="00A77B3E" w:rsidP="00FF482F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F482F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F482F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F482F">
      <w:pPr>
        <w:jc w:val="both"/>
      </w:pPr>
      <w:r>
        <w:t xml:space="preserve">   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F482F">
      <w:pPr>
        <w:jc w:val="both"/>
      </w:pPr>
    </w:p>
    <w:p w:rsidR="00A77B3E" w:rsidP="00FF482F">
      <w:pPr>
        <w:jc w:val="both"/>
      </w:pPr>
      <w:r>
        <w:t xml:space="preserve">    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2F"/>
    <w:rsid w:val="00A77B3E"/>
    <w:rsid w:val="00FF4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