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CE6570">
      <w:pPr>
        <w:jc w:val="right"/>
      </w:pPr>
      <w:r>
        <w:t>Дело № 5-84-309/2019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E6570">
      <w:pPr>
        <w:jc w:val="center"/>
      </w:pPr>
      <w:r>
        <w:t>ПОСТАНОВЛЕНИЕ</w:t>
      </w:r>
    </w:p>
    <w:p w:rsidR="00A77B3E" w:rsidP="00CE6570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  </w:t>
      </w:r>
      <w:r>
        <w:t>25 октября 2019 года</w:t>
      </w:r>
      <w:r>
        <w:tab/>
      </w:r>
      <w:r>
        <w:tab/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CE6570">
      <w:pPr>
        <w:jc w:val="both"/>
      </w:pPr>
      <w:r>
        <w:t xml:space="preserve">Мировой судья судебного участка № 84 Советского судебного района (адрес) адрес (адрес) Елецких Елена Николаевна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Телкова</w:t>
      </w:r>
      <w:r>
        <w:t xml:space="preserve"> С.Г., потерпевшей – </w:t>
      </w:r>
      <w:r>
        <w:t>фио</w:t>
      </w:r>
      <w:r>
        <w:t>, рассмотрев в открыт</w:t>
      </w:r>
      <w:r>
        <w:t xml:space="preserve">ом судебном заседании дело </w:t>
      </w:r>
      <w:r>
        <w:t>об административном правонарушении в отношении:</w:t>
      </w:r>
    </w:p>
    <w:p w:rsidR="00A77B3E" w:rsidP="00CE6570">
      <w:pPr>
        <w:jc w:val="both"/>
      </w:pPr>
      <w:r>
        <w:t xml:space="preserve">       </w:t>
      </w:r>
      <w:r>
        <w:t>Телкова</w:t>
      </w:r>
      <w:r>
        <w:t xml:space="preserve"> С.</w:t>
      </w:r>
      <w:r>
        <w:t>Г.</w:t>
      </w:r>
      <w:r>
        <w:t>, паспортные данные, анкетные данные,</w:t>
      </w:r>
      <w:r>
        <w:t xml:space="preserve">, </w:t>
      </w:r>
      <w:r>
        <w:t>зарегистрированного</w:t>
      </w:r>
      <w:r>
        <w:t xml:space="preserve"> и проживающего по адре</w:t>
      </w:r>
      <w:r>
        <w:t>су: адрес,</w:t>
      </w:r>
    </w:p>
    <w:p w:rsidR="00A77B3E" w:rsidP="00CE6570">
      <w:pPr>
        <w:jc w:val="both"/>
      </w:pPr>
      <w:r>
        <w:t xml:space="preserve">        </w:t>
      </w:r>
      <w:r>
        <w:t xml:space="preserve">по ст. 6.1.1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E6570">
      <w:pPr>
        <w:jc w:val="both"/>
      </w:pPr>
    </w:p>
    <w:p w:rsidR="00A77B3E" w:rsidP="00CE6570">
      <w:pPr>
        <w:jc w:val="center"/>
      </w:pPr>
      <w:r>
        <w:t>установил:</w:t>
      </w:r>
    </w:p>
    <w:p w:rsidR="00A77B3E" w:rsidP="00CE6570">
      <w:pPr>
        <w:jc w:val="both"/>
      </w:pPr>
    </w:p>
    <w:p w:rsidR="00A77B3E" w:rsidP="00CE6570">
      <w:pPr>
        <w:jc w:val="both"/>
      </w:pPr>
      <w:r>
        <w:t xml:space="preserve">       </w:t>
      </w:r>
      <w:r>
        <w:t xml:space="preserve">дата в время Телков С.Г., находясь </w:t>
      </w:r>
      <w:r>
        <w:t xml:space="preserve">по месту своего жительства на адрес </w:t>
      </w:r>
      <w:r>
        <w:t>адрес</w:t>
      </w:r>
      <w:r>
        <w:t xml:space="preserve">, умышленно нанес побои </w:t>
      </w:r>
      <w:r>
        <w:t>фио</w:t>
      </w:r>
      <w:r>
        <w:t>, которые согласно за</w:t>
      </w:r>
      <w:r>
        <w:t xml:space="preserve">ключения эксперта № </w:t>
      </w:r>
      <w:r>
        <w:t xml:space="preserve"> от дата </w:t>
      </w:r>
      <w:r>
        <w:t xml:space="preserve">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то есть </w:t>
      </w:r>
      <w:r>
        <w:t xml:space="preserve">не повлекли последствий, </w:t>
      </w:r>
      <w:r>
        <w:t xml:space="preserve">указанных в статье 115 Уголовного кодекса Российской Федерации, чем совершил правонарушение, предусмотренное </w:t>
      </w:r>
      <w:r>
        <w:t xml:space="preserve">ст. 6.1.1 </w:t>
      </w:r>
      <w:r>
        <w:t>КоАП</w:t>
      </w:r>
      <w:r>
        <w:t xml:space="preserve"> РФ. В действиях </w:t>
      </w:r>
      <w:r>
        <w:t>Телкова</w:t>
      </w:r>
      <w:r>
        <w:t xml:space="preserve"> С.Г. не содержится уголовно-наказуемого деяния.</w:t>
      </w:r>
    </w:p>
    <w:p w:rsidR="00A77B3E" w:rsidP="00CE6570">
      <w:pPr>
        <w:jc w:val="both"/>
      </w:pPr>
      <w:r>
        <w:t xml:space="preserve">        </w:t>
      </w:r>
      <w:r>
        <w:t xml:space="preserve">По данному факту в отношении </w:t>
      </w:r>
      <w:r>
        <w:t>Телкова</w:t>
      </w:r>
      <w:r>
        <w:t xml:space="preserve"> С.Г. дата</w:t>
      </w:r>
    </w:p>
    <w:p w:rsidR="00A77B3E" w:rsidP="00CE6570">
      <w:pPr>
        <w:jc w:val="both"/>
      </w:pPr>
      <w:r>
        <w:t xml:space="preserve">        </w:t>
      </w:r>
      <w:r>
        <w:t>УУП ОУУП и П</w:t>
      </w:r>
      <w:r>
        <w:t xml:space="preserve">ДН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ст. 6.1.1 </w:t>
      </w:r>
      <w:r>
        <w:t>КоАП</w:t>
      </w:r>
      <w:r>
        <w:t xml:space="preserve"> РФ.</w:t>
      </w:r>
    </w:p>
    <w:p w:rsidR="00A77B3E" w:rsidP="00CE6570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</w:t>
      </w:r>
      <w:r>
        <w:t>фио</w:t>
      </w:r>
      <w:r>
        <w:t xml:space="preserve"> права, предусмотренные ст. 25.1 </w:t>
      </w:r>
      <w:r>
        <w:t>КоАП</w:t>
      </w:r>
      <w:r>
        <w:t xml:space="preserve"> РФ и ст. 51 Конституции Р</w:t>
      </w:r>
      <w:r>
        <w:t xml:space="preserve">оссийской Федерации. </w:t>
      </w:r>
    </w:p>
    <w:p w:rsidR="00A77B3E" w:rsidP="00CE6570">
      <w:pPr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ст. 51 Конституции Российской Федерации и права, предусмотренные                             ст.ст. 25.2, 29.2, 29.3 </w:t>
      </w:r>
      <w:r>
        <w:t>КоАП</w:t>
      </w:r>
      <w:r>
        <w:t xml:space="preserve"> РФ. </w:t>
      </w:r>
    </w:p>
    <w:p w:rsidR="00A77B3E" w:rsidP="00CE6570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CE6570">
      <w:pPr>
        <w:jc w:val="both"/>
      </w:pPr>
      <w:r>
        <w:t xml:space="preserve">         </w:t>
      </w:r>
      <w:r>
        <w:t xml:space="preserve">В судебном заседании Телков С.Г. вину в инкриминируемом ему деянии признал полностью, в содеянном раскаялся, не оспаривал </w:t>
      </w:r>
      <w:r>
        <w:t>фактические</w:t>
      </w:r>
      <w:r>
        <w:t xml:space="preserve"> обстоятельства, указанные в протоколе об административном правонарушении, также пояснил, что телесные повреждения </w:t>
      </w:r>
      <w:r>
        <w:t>фио</w:t>
      </w:r>
      <w:r>
        <w:t xml:space="preserve"> были</w:t>
      </w:r>
      <w:r>
        <w:t xml:space="preserve"> нанесены им на почве ревности, при этом в настоящее время </w:t>
      </w:r>
      <w:r>
        <w:t>он сожалеет о случившемся.</w:t>
      </w:r>
    </w:p>
    <w:p w:rsidR="00A77B3E" w:rsidP="00CE6570">
      <w:pPr>
        <w:jc w:val="both"/>
      </w:pPr>
      <w:r>
        <w:t xml:space="preserve">         </w:t>
      </w:r>
      <w:r>
        <w:t xml:space="preserve">В судебном заседании потерпевшая </w:t>
      </w:r>
      <w:r>
        <w:t>Телкова</w:t>
      </w:r>
      <w:r>
        <w:t xml:space="preserve"> О.И. пояснила, </w:t>
      </w:r>
      <w:r>
        <w:t xml:space="preserve">что дата ей действительно нанес побои Телков С.Г., однако в настоящее время она не имеет претензий к </w:t>
      </w:r>
      <w:r>
        <w:t>фио</w:t>
      </w:r>
      <w:r>
        <w:t>, поскол</w:t>
      </w:r>
      <w:r>
        <w:t xml:space="preserve">ьку </w:t>
      </w:r>
      <w:r>
        <w:t>последний</w:t>
      </w:r>
      <w:r>
        <w:t xml:space="preserve"> принес ей извинения и они примирились. </w:t>
      </w:r>
    </w:p>
    <w:p w:rsidR="00A77B3E" w:rsidP="00CE6570">
      <w:pPr>
        <w:jc w:val="both"/>
      </w:pPr>
      <w:r>
        <w:t xml:space="preserve">Огласив протокол об административном правонарушении в отношении </w:t>
      </w:r>
      <w:r>
        <w:t>Телкова</w:t>
      </w:r>
      <w:r>
        <w:t xml:space="preserve"> С.Г., заслушав пояснения </w:t>
      </w:r>
      <w:r>
        <w:t>Телкова</w:t>
      </w:r>
      <w:r>
        <w:t xml:space="preserve"> С.Г. и потерпевшей </w:t>
      </w:r>
      <w:r>
        <w:t>фио</w:t>
      </w:r>
      <w:r>
        <w:t xml:space="preserve">, суд считает, что вина </w:t>
      </w:r>
      <w:r>
        <w:t>Телкова</w:t>
      </w:r>
      <w:r>
        <w:t xml:space="preserve"> С.Г. полностью установлена </w:t>
      </w:r>
      <w:r>
        <w:t>и подтверждаетс</w:t>
      </w:r>
      <w:r>
        <w:t xml:space="preserve">я совокупностью собранных по делу доказательств, </w:t>
      </w:r>
    </w:p>
    <w:p w:rsidR="00A77B3E" w:rsidP="00CE6570">
      <w:pPr>
        <w:jc w:val="both"/>
      </w:pPr>
      <w:r>
        <w:t>а именно:</w:t>
      </w:r>
    </w:p>
    <w:p w:rsidR="00A77B3E" w:rsidP="00CE6570">
      <w:pPr>
        <w:jc w:val="both"/>
      </w:pPr>
      <w:r>
        <w:t>- протоколом об административном правонарушении № РК телефон</w:t>
      </w:r>
    </w:p>
    <w:p w:rsidR="00A77B3E" w:rsidP="00CE6570">
      <w:pPr>
        <w:jc w:val="both"/>
      </w:pPr>
      <w:r>
        <w:t xml:space="preserve">от дата, составленным уполномоченным должностным лицом </w:t>
      </w:r>
    </w:p>
    <w:p w:rsidR="00A77B3E" w:rsidP="00CE6570">
      <w:pPr>
        <w:jc w:val="both"/>
      </w:pPr>
      <w:r>
        <w:t xml:space="preserve">в соответствии с требованиями ст. 28.2 </w:t>
      </w:r>
      <w:r>
        <w:t>КоАП</w:t>
      </w:r>
      <w:r>
        <w:t xml:space="preserve"> РФ, в котором описано событие право</w:t>
      </w:r>
      <w:r>
        <w:t>нарушения (л.д. 2);</w:t>
      </w:r>
    </w:p>
    <w:p w:rsidR="00A77B3E" w:rsidP="00CE6570">
      <w:pPr>
        <w:jc w:val="both"/>
      </w:pPr>
      <w:r>
        <w:t xml:space="preserve">- рапортом оперативного дежурного дежурной части ОМВД России </w:t>
      </w:r>
    </w:p>
    <w:p w:rsidR="00A77B3E" w:rsidP="00CE6570">
      <w:pPr>
        <w:jc w:val="both"/>
      </w:pPr>
      <w:r>
        <w:t xml:space="preserve">по адрес старшего лейтенанта полиции </w:t>
      </w:r>
      <w:r>
        <w:t>фио</w:t>
      </w:r>
      <w:r>
        <w:t xml:space="preserve"> </w:t>
      </w:r>
    </w:p>
    <w:p w:rsidR="00A77B3E" w:rsidP="00CE6570">
      <w:pPr>
        <w:jc w:val="both"/>
      </w:pPr>
      <w:r>
        <w:t>от дата, зарегистрированного в КУСП за № 2436 (л.д. 4);</w:t>
      </w:r>
    </w:p>
    <w:p w:rsidR="00A77B3E" w:rsidP="00CE6570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</w:t>
      </w:r>
    </w:p>
    <w:p w:rsidR="00A77B3E" w:rsidP="00CE6570">
      <w:pPr>
        <w:jc w:val="both"/>
      </w:pPr>
      <w:r>
        <w:t>(л.д. 6);</w:t>
      </w:r>
    </w:p>
    <w:p w:rsidR="00A77B3E" w:rsidP="00CE6570">
      <w:pPr>
        <w:jc w:val="both"/>
      </w:pPr>
      <w:r>
        <w:t xml:space="preserve">- письменным объяснением </w:t>
      </w:r>
      <w:r>
        <w:t>Тел</w:t>
      </w:r>
      <w:r>
        <w:t>кова</w:t>
      </w:r>
      <w:r>
        <w:t xml:space="preserve"> С.Г. от дата</w:t>
      </w:r>
    </w:p>
    <w:p w:rsidR="00A77B3E" w:rsidP="00CE6570">
      <w:pPr>
        <w:jc w:val="both"/>
      </w:pPr>
      <w:r>
        <w:t>(л.д. 7);</w:t>
      </w:r>
    </w:p>
    <w:p w:rsidR="00A77B3E" w:rsidP="00CE6570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</w:t>
      </w:r>
    </w:p>
    <w:p w:rsidR="00A77B3E" w:rsidP="00CE6570">
      <w:pPr>
        <w:jc w:val="both"/>
      </w:pPr>
      <w:r>
        <w:t>(л.д. 8);</w:t>
      </w:r>
    </w:p>
    <w:p w:rsidR="00A77B3E" w:rsidP="00CE6570">
      <w:pPr>
        <w:jc w:val="both"/>
      </w:pPr>
      <w:r>
        <w:t>- справкой врача-хирурга от дата (л.д. 10);</w:t>
      </w:r>
    </w:p>
    <w:p w:rsidR="00A77B3E" w:rsidP="00CE6570">
      <w:pPr>
        <w:jc w:val="both"/>
      </w:pPr>
      <w:r>
        <w:t xml:space="preserve">- заключением эксперта от дата № 278, согласно которому обнаруженные повреждения у </w:t>
      </w:r>
      <w:r>
        <w:t>фио</w:t>
      </w:r>
      <w:r>
        <w:t xml:space="preserve"> не являются опасными в момент причинения, не влек</w:t>
      </w:r>
      <w:r>
        <w:t xml:space="preserve">ут за собой кратковременного расстройства здоровья или незначительной стойкой утраты общей трудоспособности </w:t>
      </w:r>
      <w:r>
        <w:t>и расцениваются как повреждения, не причинившие вред здоровью человека, согласно адрес критериев определения степени тяжести вреда причиненного здо</w:t>
      </w:r>
      <w:r>
        <w:t>ровью человека», утвержденных приказом Министерства здравоохранения и социального развития Российской Федерации от дата</w:t>
      </w:r>
      <w:r>
        <w:t xml:space="preserve"> № 194н  (л.д. 15);</w:t>
      </w:r>
      <w:r>
        <w:t xml:space="preserve">- справкой на физическое лицо </w:t>
      </w:r>
      <w:r>
        <w:t>от</w:t>
      </w:r>
      <w:r>
        <w:t xml:space="preserve"> дата (л.д. 17).</w:t>
      </w:r>
    </w:p>
    <w:p w:rsidR="00A77B3E" w:rsidP="00CE6570">
      <w:pPr>
        <w:jc w:val="both"/>
      </w:pPr>
      <w:r>
        <w:t xml:space="preserve">        </w:t>
      </w:r>
      <w:r>
        <w:t xml:space="preserve">Совокупность вышеуказанных доказательств по делу у суда не вызывает </w:t>
      </w:r>
      <w: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CE6570">
      <w:pPr>
        <w:jc w:val="both"/>
      </w:pPr>
      <w:r>
        <w:t xml:space="preserve">        </w:t>
      </w: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</w:t>
      </w:r>
      <w:r>
        <w:t>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E6570" w:rsidP="00CE6570">
      <w:pPr>
        <w:jc w:val="both"/>
      </w:pPr>
      <w:r>
        <w:t xml:space="preserve">        </w:t>
      </w:r>
      <w:r>
        <w:t>Согласно</w:t>
      </w:r>
      <w:r>
        <w:t xml:space="preserve"> учредительных положений части 3 ста</w:t>
      </w:r>
      <w:r>
        <w:t>тьи 19, части 2 статьи 21 Конституции Российской Федерации, мужчина и женщина имеют равные права 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</w:t>
      </w:r>
      <w:r>
        <w:t xml:space="preserve">щению или наказанию. Никто не </w:t>
      </w:r>
      <w:r>
        <w:t>может быть без добровольного согласия подвергнут</w:t>
      </w:r>
      <w:r>
        <w:t xml:space="preserve"> медицинским, научным или иным опытам.</w:t>
      </w:r>
    </w:p>
    <w:p w:rsidR="00A77B3E" w:rsidP="00CE6570">
      <w:pPr>
        <w:jc w:val="both"/>
      </w:pPr>
      <w:r>
        <w:t xml:space="preserve">            </w:t>
      </w:r>
      <w:r>
        <w:t xml:space="preserve">В соответствии со ст.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н</w:t>
      </w:r>
      <w:r>
        <w:t xml:space="preserve">о не повлекших </w:t>
      </w:r>
      <w:r>
        <w:t>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сумма прописью, либо административный аре</w:t>
      </w:r>
      <w:r>
        <w:t>ст на срок от десяти до пятнадцати суток</w:t>
      </w:r>
      <w:r>
        <w:t xml:space="preserve">, либо обязательные работы на срок от шестидесяти </w:t>
      </w:r>
    </w:p>
    <w:p w:rsidR="00A77B3E" w:rsidP="00CE6570">
      <w:pPr>
        <w:jc w:val="both"/>
      </w:pPr>
      <w:r>
        <w:t>до ста двадцати часов.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E6570">
      <w:pPr>
        <w:jc w:val="both"/>
      </w:pPr>
      <w:r>
        <w:t xml:space="preserve">          </w:t>
      </w:r>
      <w:r>
        <w:t xml:space="preserve">Субъективная сторона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Умысел – такая форма вины, </w:t>
      </w:r>
      <w:r>
        <w:t>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  <w:t>Объективная сторона правонарушения, предусмотре</w:t>
      </w:r>
      <w:r>
        <w:t xml:space="preserve">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>
        <w:t xml:space="preserve">ак установлено судом, Телков С.Г. умышленно нанес </w:t>
      </w:r>
      <w:r>
        <w:t>фио</w:t>
      </w:r>
      <w:r>
        <w:t xml:space="preserve"> телесные повреждения, которые согласно заключению эксперта № 278 </w:t>
      </w:r>
      <w:r>
        <w:t>от</w:t>
      </w:r>
      <w:r>
        <w:t xml:space="preserve"> </w:t>
      </w:r>
      <w:r>
        <w:t>дата</w:t>
      </w:r>
      <w:r>
        <w:t xml:space="preserve"> не повлекли за собой кратковременного расстройства здоровья или незначительной стойкой утраты общей трудоспособности.</w:t>
      </w:r>
    </w:p>
    <w:p w:rsidR="00A77B3E" w:rsidP="00CE6570">
      <w:pPr>
        <w:jc w:val="both"/>
      </w:pPr>
      <w:r>
        <w:t xml:space="preserve">          </w:t>
      </w:r>
      <w:r>
        <w:t xml:space="preserve">Такие </w:t>
      </w:r>
      <w:r>
        <w:t xml:space="preserve">действия </w:t>
      </w:r>
      <w:r>
        <w:t>Телкова</w:t>
      </w:r>
      <w:r>
        <w:t xml:space="preserve"> С.Г.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CE6570">
      <w:pPr>
        <w:jc w:val="both"/>
      </w:pPr>
      <w:r>
        <w:t xml:space="preserve">         </w:t>
      </w:r>
      <w:r>
        <w:t xml:space="preserve">Мировым судьей установлено, что Телков С.Г. ранее </w:t>
      </w:r>
      <w:r>
        <w:t xml:space="preserve">к административной ответственность по ст. 6.1.1 </w:t>
      </w:r>
      <w:r>
        <w:t>КоАП</w:t>
      </w:r>
      <w:r>
        <w:t xml:space="preserve"> РФ не привлекался (л.д. 17).</w:t>
      </w:r>
    </w:p>
    <w:p w:rsidR="00A77B3E" w:rsidP="00CE6570">
      <w:pPr>
        <w:jc w:val="both"/>
      </w:pPr>
      <w:r>
        <w:t xml:space="preserve">        </w:t>
      </w:r>
      <w:r>
        <w:t xml:space="preserve">Таким образом, </w:t>
      </w:r>
      <w:r>
        <w:t xml:space="preserve">факт совершения </w:t>
      </w:r>
      <w:r>
        <w:t>фио</w:t>
      </w:r>
      <w:r>
        <w:t xml:space="preserve"> правонарушения полностью установлен и доказан, и его действия суд квалифицирует </w:t>
      </w:r>
      <w:r>
        <w:t xml:space="preserve">по ст. 6.1.1 </w:t>
      </w:r>
      <w:r>
        <w:t>КоАП</w:t>
      </w:r>
      <w:r>
        <w:t xml:space="preserve"> РФ, как нанесение </w:t>
      </w:r>
      <w:r>
        <w:t>побое</w:t>
      </w:r>
      <w:r>
        <w:t>, но не повлекших последствий, указанных в статье 115 Уголовного кодекса Российской Федерации, если эти действия не</w:t>
      </w:r>
      <w:r>
        <w:t xml:space="preserve"> содержат уголовно наказуемого деяния.</w:t>
      </w:r>
    </w:p>
    <w:p w:rsidR="00A77B3E" w:rsidP="00CE6570">
      <w:pPr>
        <w:jc w:val="both"/>
      </w:pPr>
      <w:r>
        <w:t xml:space="preserve">         </w:t>
      </w:r>
      <w:r>
        <w:t xml:space="preserve">При назначении административного наказания </w:t>
      </w:r>
      <w:r>
        <w:t>фио</w:t>
      </w:r>
      <w: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</w:t>
      </w:r>
      <w:r>
        <w:t xml:space="preserve">твенность </w:t>
      </w:r>
    </w:p>
    <w:p w:rsidR="00A77B3E" w:rsidP="00CE6570">
      <w:pPr>
        <w:jc w:val="both"/>
      </w:pPr>
      <w:r>
        <w:t xml:space="preserve">(ч.2 ст.4.1 </w:t>
      </w:r>
      <w:r>
        <w:t>КоАП</w:t>
      </w:r>
      <w:r>
        <w:t xml:space="preserve"> РФ).</w:t>
      </w:r>
    </w:p>
    <w:p w:rsidR="00A77B3E" w:rsidP="00CE6570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</w:t>
      </w:r>
      <w:r>
        <w:t>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</w:t>
      </w:r>
      <w:r>
        <w:t xml:space="preserve">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</w:p>
    <w:p w:rsidR="00A77B3E" w:rsidP="00CE6570">
      <w:pPr>
        <w:jc w:val="both"/>
      </w:pPr>
      <w:r>
        <w:t>и частных интересов в рамках административного судопроизводства.</w:t>
      </w:r>
    </w:p>
    <w:p w:rsidR="00A77B3E" w:rsidP="00CE6570">
      <w:pPr>
        <w:jc w:val="both"/>
      </w:pPr>
      <w:r>
        <w:t xml:space="preserve">           </w:t>
      </w:r>
      <w:r>
        <w:t>Изу</w:t>
      </w:r>
      <w:r>
        <w:t xml:space="preserve">чением личности </w:t>
      </w:r>
      <w:r>
        <w:t>Телкова</w:t>
      </w:r>
      <w:r>
        <w:t xml:space="preserve"> С.Г. установлено, что он официально </w:t>
      </w:r>
      <w:r>
        <w:t xml:space="preserve">не трудоустроен, женат, имеет на иждивении двоих несовершеннолетних детей, инвалидом не является. Иными сведениями о личности </w:t>
      </w:r>
      <w:r>
        <w:t>Телкова</w:t>
      </w:r>
      <w:r>
        <w:t xml:space="preserve"> С.Г., суд не располагает.</w:t>
      </w:r>
    </w:p>
    <w:p w:rsidR="00A77B3E" w:rsidP="00CE6570">
      <w:pPr>
        <w:jc w:val="both"/>
      </w:pPr>
      <w:r>
        <w:t xml:space="preserve">         </w:t>
      </w:r>
      <w:r>
        <w:t>Обстоятельствами, смягчающими админ</w:t>
      </w:r>
      <w:r>
        <w:t xml:space="preserve">истративную ответственность </w:t>
      </w:r>
      <w:r>
        <w:t>Телкова</w:t>
      </w:r>
      <w:r>
        <w:t xml:space="preserve"> С.Г.,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E6570">
      <w:pPr>
        <w:jc w:val="both"/>
      </w:pPr>
      <w:r>
        <w:t xml:space="preserve">         </w:t>
      </w:r>
      <w:r>
        <w:t xml:space="preserve">Обстоятельств, отягчающих административную ответственность </w:t>
      </w:r>
      <w:r>
        <w:t>Телкова</w:t>
      </w:r>
      <w:r>
        <w:t xml:space="preserve"> С.Г., судом не установлено.</w:t>
      </w:r>
    </w:p>
    <w:p w:rsidR="00A77B3E" w:rsidP="00CE6570">
      <w:pPr>
        <w:jc w:val="both"/>
      </w:pPr>
      <w:r>
        <w:t xml:space="preserve">       </w:t>
      </w:r>
      <w:r>
        <w:t xml:space="preserve">Согласно санкции ст. 6.1.1 </w:t>
      </w:r>
      <w:r>
        <w:t>КоАП</w:t>
      </w:r>
      <w:r>
        <w:t xml:space="preserve"> РФ, с</w:t>
      </w:r>
      <w:r>
        <w:t xml:space="preserve">овершенное </w:t>
      </w:r>
      <w:r>
        <w:t>фио</w:t>
      </w:r>
      <w:r>
        <w:t xml:space="preserve"> деяние влечет наложение административного штрафа в размере от пяти тысяч </w:t>
      </w:r>
      <w:r>
        <w:t>до</w:t>
      </w:r>
      <w:r>
        <w:t xml:space="preserve"> </w:t>
      </w:r>
      <w:r>
        <w:t>сумма</w:t>
      </w:r>
      <w:r>
        <w:t xml:space="preserve"> прописью, либо административный арест на срок </w:t>
      </w:r>
      <w:r>
        <w:t xml:space="preserve">от десяти до пятнадцати суток, либо обязательные работы на срок </w:t>
      </w:r>
      <w:r>
        <w:t>от шестидесяти до ста двадцати часов</w:t>
      </w:r>
    </w:p>
    <w:p w:rsidR="00A77B3E" w:rsidP="00CE6570">
      <w:pPr>
        <w:jc w:val="both"/>
      </w:pPr>
      <w:r>
        <w:tab/>
      </w:r>
      <w:r>
        <w:t xml:space="preserve">С учетом </w:t>
      </w:r>
      <w:r>
        <w:t xml:space="preserve">конкретных обстоятельств дела, принимая во внимание личность </w:t>
      </w:r>
      <w:r>
        <w:t>Телкова</w:t>
      </w:r>
      <w:r>
        <w:t xml:space="preserve"> С.Г.,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фио</w:t>
      </w:r>
      <w:r>
        <w:t xml:space="preserve"> административное наказание в виде ад</w:t>
      </w:r>
      <w:r>
        <w:t xml:space="preserve">министративного штрафа в пределах санкции ст.6.1.1 </w:t>
      </w:r>
      <w:r>
        <w:t>КоАП</w:t>
      </w:r>
      <w:r>
        <w:t xml:space="preserve"> РФ, </w:t>
      </w:r>
      <w:r>
        <w:t>что будет являться в рассматриваемом слу</w:t>
      </w:r>
      <w:r>
        <w:t>чае, по мнению судьи, надлежащей мерой ответственности в целях предупреждения в дальнейшем совершения им аналогичных административных</w:t>
      </w:r>
      <w:r>
        <w:t xml:space="preserve"> проступков. </w:t>
      </w:r>
    </w:p>
    <w:p w:rsidR="00A77B3E" w:rsidP="00CE6570">
      <w:pPr>
        <w:jc w:val="both"/>
      </w:pPr>
      <w:r>
        <w:t xml:space="preserve">        </w:t>
      </w:r>
      <w:r>
        <w:t>На основ</w:t>
      </w:r>
      <w:r>
        <w:t xml:space="preserve">ании </w:t>
      </w:r>
      <w:r>
        <w:t>вышеизложенного</w:t>
      </w:r>
      <w:r>
        <w:t xml:space="preserve">, руководствуясь ст.ст. 6.1.1, 29.9, 29.10, 29.11, </w:t>
      </w:r>
      <w:r>
        <w:t>КоАП</w:t>
      </w:r>
      <w:r>
        <w:t xml:space="preserve"> РФ, мировой судья, -</w:t>
      </w:r>
    </w:p>
    <w:p w:rsidR="00A77B3E" w:rsidP="00CE6570">
      <w:pPr>
        <w:jc w:val="both"/>
      </w:pPr>
    </w:p>
    <w:p w:rsidR="00A77B3E" w:rsidP="00CE6570">
      <w:pPr>
        <w:jc w:val="center"/>
      </w:pPr>
      <w:r>
        <w:t>постановил:</w:t>
      </w:r>
    </w:p>
    <w:p w:rsidR="00A77B3E" w:rsidP="00CE6570">
      <w:pPr>
        <w:jc w:val="center"/>
      </w:pPr>
    </w:p>
    <w:p w:rsidR="00A77B3E" w:rsidP="00CE6570">
      <w:pPr>
        <w:jc w:val="both"/>
      </w:pPr>
      <w:r>
        <w:t xml:space="preserve">        </w:t>
      </w:r>
      <w:r>
        <w:t xml:space="preserve">признать </w:t>
      </w:r>
      <w:r>
        <w:t>Телкова</w:t>
      </w:r>
      <w:r>
        <w:t xml:space="preserve"> С.</w:t>
      </w:r>
      <w:r>
        <w:t>Г.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</w:t>
      </w:r>
      <w:r>
        <w:t>РФ</w:t>
      </w:r>
      <w:r>
        <w:t>,</w:t>
      </w:r>
      <w:r>
        <w:t>и</w:t>
      </w:r>
      <w:r>
        <w:t xml:space="preserve"> назначить ему </w:t>
      </w:r>
      <w:r>
        <w:t xml:space="preserve">административное наказание в виде административного штрафа в размере сумма. </w:t>
      </w:r>
    </w:p>
    <w:p w:rsidR="00A77B3E" w:rsidP="00CE6570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счет </w:t>
      </w:r>
    </w:p>
    <w:p w:rsidR="00A77B3E" w:rsidP="00CE6570">
      <w:pPr>
        <w:jc w:val="both"/>
      </w:pPr>
      <w:r>
        <w:t>№</w:t>
      </w:r>
      <w:r>
        <w:t>, Получатель – УФК (ОМВД России по адрес) (ОМВД России по адрес); Банк получателя – Отделение по ад</w:t>
      </w:r>
      <w:r>
        <w:t>рес ЦБ РФ; БИК – телефон; ИНН – телефон; КПП – телефон, код ОКТМО – телефон; КБК –</w:t>
      </w:r>
      <w:r>
        <w:t>, УИН –</w:t>
      </w:r>
      <w:r>
        <w:t xml:space="preserve">, наименование платежа – административный штраф по протоколу № РК телефон  </w:t>
      </w:r>
      <w:r>
        <w:t>от</w:t>
      </w:r>
      <w:r>
        <w:t xml:space="preserve"> дата</w:t>
      </w:r>
    </w:p>
    <w:p w:rsidR="00A77B3E" w:rsidP="00CE6570">
      <w:pPr>
        <w:jc w:val="both"/>
      </w:pPr>
      <w:r>
        <w:t xml:space="preserve">        </w:t>
      </w:r>
      <w:r>
        <w:t xml:space="preserve">Разъяснить </w:t>
      </w:r>
      <w:r>
        <w:t>фио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за исключением случая, предусмотренного ч. 1.1 или 1.3 </w:t>
      </w:r>
      <w:r>
        <w:t>ст. 3</w:t>
      </w:r>
      <w:r>
        <w:t xml:space="preserve">2.2 </w:t>
      </w:r>
      <w:r>
        <w:t>КоАП</w:t>
      </w:r>
      <w:r>
        <w:t xml:space="preserve"> РФ, либо со дня истечения срока отсрочки или срока рассрочки, предусмотренных ст.31.5 настоящего Кодекса.</w:t>
      </w:r>
    </w:p>
    <w:p w:rsidR="00A77B3E" w:rsidP="00CE6570">
      <w:pPr>
        <w:jc w:val="both"/>
      </w:pPr>
      <w:r>
        <w:t xml:space="preserve">         </w:t>
      </w:r>
      <w:r>
        <w:t xml:space="preserve">При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принудительно</w:t>
      </w:r>
      <w:r>
        <w:t>м порядке.</w:t>
      </w:r>
    </w:p>
    <w:p w:rsidR="00A77B3E" w:rsidP="00CE6570">
      <w:pPr>
        <w:jc w:val="both"/>
      </w:pPr>
      <w:r>
        <w:t xml:space="preserve">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E6570">
      <w:pPr>
        <w:jc w:val="both"/>
      </w:pPr>
      <w:r>
        <w:t xml:space="preserve">         </w:t>
      </w:r>
      <w:r>
        <w:t>Постановление по делу об административном правонарушении вступает в законную силу п</w:t>
      </w:r>
      <w:r>
        <w:t>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E6570">
      <w:pPr>
        <w:jc w:val="both"/>
      </w:pPr>
      <w:r>
        <w:t xml:space="preserve">         </w:t>
      </w:r>
      <w:r>
        <w:t>В случае неуплаты административного штрафа в установленный законом срок, наступает административная ответственность по ч. 1 ст. 20.</w:t>
      </w:r>
      <w:r>
        <w:t xml:space="preserve">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 w:rsidP="00CE6570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CE6570">
      <w:pPr>
        <w:jc w:val="both"/>
      </w:pPr>
    </w:p>
    <w:p w:rsidR="00A77B3E" w:rsidP="00CE6570">
      <w:pPr>
        <w:jc w:val="both"/>
      </w:pPr>
      <w:r>
        <w:t xml:space="preserve">           </w:t>
      </w:r>
      <w:r>
        <w:t>Мировой суд</w:t>
      </w:r>
      <w:r>
        <w:t>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CE6570">
      <w:pPr>
        <w:jc w:val="both"/>
      </w:pPr>
    </w:p>
    <w:sectPr w:rsidSect="007543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343"/>
    <w:rsid w:val="00754343"/>
    <w:rsid w:val="00A77B3E"/>
    <w:rsid w:val="00CE6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3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