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474218">
      <w:pPr>
        <w:jc w:val="right"/>
      </w:pPr>
      <w:r>
        <w:t>Дело № 5-84-320/2019</w:t>
      </w:r>
    </w:p>
    <w:p w:rsidR="00A77B3E" w:rsidP="0047421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УИД-91MS0084-01-2019-000717-73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474218">
      <w:pPr>
        <w:jc w:val="center"/>
      </w:pPr>
      <w:r>
        <w:t>ПОСТАНОВЛЕНИЕ</w:t>
      </w:r>
    </w:p>
    <w:p w:rsidR="00A77B3E" w:rsidP="00474218">
      <w:pPr>
        <w:jc w:val="center"/>
      </w:pPr>
      <w:r>
        <w:t>о назначении административного наказания</w:t>
      </w:r>
    </w:p>
    <w:p w:rsidR="00A77B3E"/>
    <w:p w:rsidR="00A77B3E" w:rsidP="00474218">
      <w:pPr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      </w:t>
      </w:r>
      <w:r>
        <w:t xml:space="preserve"> 24 декабря 2019 года</w:t>
      </w:r>
    </w:p>
    <w:p w:rsidR="00A77B3E" w:rsidP="00474218">
      <w:pPr>
        <w:jc w:val="both"/>
      </w:pPr>
    </w:p>
    <w:p w:rsidR="00A77B3E" w:rsidP="0047421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дел</w:t>
      </w:r>
      <w:r>
        <w:t xml:space="preserve">о </w:t>
      </w:r>
      <w:r>
        <w:t xml:space="preserve">об административном правонарушении в отношении: </w:t>
      </w:r>
    </w:p>
    <w:p w:rsidR="00A77B3E" w:rsidP="00474218">
      <w:pPr>
        <w:ind w:firstLine="720"/>
        <w:jc w:val="both"/>
      </w:pPr>
      <w:r>
        <w:t>Титаренко И.Н.</w:t>
      </w:r>
      <w:r>
        <w:t xml:space="preserve">, паспортные данные, </w:t>
      </w:r>
    </w:p>
    <w:p w:rsidR="00A77B3E" w:rsidP="00474218">
      <w:pPr>
        <w:ind w:firstLine="720"/>
        <w:jc w:val="both"/>
      </w:pPr>
      <w:r>
        <w:t xml:space="preserve">по </w:t>
      </w:r>
      <w:r>
        <w:t>ч</w:t>
      </w:r>
      <w:r>
        <w:t>. 1 ст. 15.11 Кодекса Российской Ф</w:t>
      </w:r>
      <w:r>
        <w:t xml:space="preserve">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474218">
      <w:pPr>
        <w:jc w:val="center"/>
      </w:pPr>
      <w:r>
        <w:t>установил:</w:t>
      </w:r>
    </w:p>
    <w:p w:rsidR="00A77B3E"/>
    <w:p w:rsidR="00A77B3E" w:rsidP="00474218">
      <w:pPr>
        <w:ind w:firstLine="720"/>
        <w:jc w:val="both"/>
      </w:pPr>
      <w:r>
        <w:t>должность</w:t>
      </w:r>
      <w:r>
        <w:t xml:space="preserve"> наименование организации Титаренко И.Н., являясь на основании договора оказания услуг по управлению юридическим лицом, утвержденного Общим собранием</w:t>
      </w:r>
      <w:r>
        <w:t xml:space="preserve"> участников наименование организации </w:t>
      </w:r>
      <w:r>
        <w:t>от дата № номер</w:t>
      </w:r>
      <w:r>
        <w:t>, руководителем наименование организации, расположенного по адресу: адрес, допустил грубое нарушение требований к бухгалтерскому учету, в том числе к бухгалтерской (финансовой) отчетности, а именно:</w:t>
      </w:r>
      <w:r>
        <w:t xml:space="preserve"> в нарушение п. 1 ст. 13 Федерального закона </w:t>
      </w:r>
      <w:r>
        <w:t>от 06.12.2011 № 402-ФЗ "О</w:t>
      </w:r>
      <w:r>
        <w:t xml:space="preserve"> </w:t>
      </w:r>
      <w:r>
        <w:t>бухгалтерском учете" допустил искажение показателей бухгалтерской финансовой отчетности – строки номер</w:t>
      </w:r>
      <w:r>
        <w:t xml:space="preserve"> «Основные средства», столбцов 4-5 финансовой отчетности «Форма 1 бухгалтерский Бал</w:t>
      </w:r>
      <w:r>
        <w:t xml:space="preserve">анс» за дата – занижении балансовой стоимости основных средств </w:t>
      </w:r>
      <w:r>
        <w:t>на стоимость неотделимых улучшений арендованных основных средств.</w:t>
      </w:r>
    </w:p>
    <w:p w:rsidR="00A77B3E" w:rsidP="00474218">
      <w:pPr>
        <w:ind w:firstLine="720"/>
        <w:jc w:val="both"/>
      </w:pPr>
      <w:r>
        <w:t xml:space="preserve">Своими действиями Титаренко И.Н. совершил административное правонарушение, предусмотренное ч. 1 ст. 15.11 </w:t>
      </w:r>
      <w:r>
        <w:t>КоАП</w:t>
      </w:r>
      <w:r>
        <w:t xml:space="preserve"> РФ.</w:t>
      </w:r>
    </w:p>
    <w:p w:rsidR="00A77B3E" w:rsidP="00474218">
      <w:pPr>
        <w:ind w:firstLine="720"/>
        <w:jc w:val="both"/>
      </w:pPr>
      <w:r>
        <w:t xml:space="preserve">По данному </w:t>
      </w:r>
      <w:r>
        <w:t xml:space="preserve">факту в отношении Титаренко И.Н. дата главным государственным налоговым инспектором Межрайонной ИФНС России № 4 по Республике Крым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ч. 1 ст. 15.11 </w:t>
      </w:r>
      <w:r>
        <w:t>КоАП</w:t>
      </w:r>
      <w:r>
        <w:t xml:space="preserve"> РФ. </w:t>
      </w:r>
    </w:p>
    <w:p w:rsidR="00A77B3E" w:rsidP="00474218">
      <w:pPr>
        <w:ind w:firstLine="720"/>
        <w:jc w:val="both"/>
      </w:pPr>
      <w:r>
        <w:t>Перед началом судебного разбирательств</w:t>
      </w:r>
      <w:r>
        <w:t xml:space="preserve">а суд разъяснил Титаренко И.Н.  ст. 51 Конституции Российской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474218">
      <w:pPr>
        <w:ind w:firstLine="720"/>
        <w:jc w:val="both"/>
      </w:pPr>
      <w:r>
        <w:t>Самоотводов, отводов и ходатайств не заявлено.</w:t>
      </w:r>
    </w:p>
    <w:p w:rsidR="00A77B3E" w:rsidP="00474218">
      <w:pPr>
        <w:ind w:firstLine="720"/>
        <w:jc w:val="both"/>
      </w:pPr>
      <w:r>
        <w:t>В судебных заседаниях Титаренко И.Н. вину в совершении правонарушения не пр</w:t>
      </w:r>
      <w:r>
        <w:t>изнал, пояснил, что на момент совершения правонарушения он фактически не приступил к выполнению своих обязанностей как должность</w:t>
      </w:r>
      <w:r>
        <w:t xml:space="preserve"> наименование организации, осуществляющего руководство текущей финансово-хозяйственной </w:t>
      </w:r>
      <w:r>
        <w:t>деятельностью  должность</w:t>
      </w:r>
      <w:r>
        <w:t xml:space="preserve"> наи</w:t>
      </w:r>
      <w:r>
        <w:t xml:space="preserve">менование организации. Кроме того, пояснил, что нарушения, изложенные </w:t>
      </w:r>
      <w:r>
        <w:t xml:space="preserve">в протоколе об административном правонарушении были допущены, по его мнению, предыдущим руководителем наименование организации </w:t>
      </w:r>
      <w:r>
        <w:t>фио</w:t>
      </w:r>
      <w:r>
        <w:t>, которая при предоставлении в налоговую инспекцию бухг</w:t>
      </w:r>
      <w:r>
        <w:t xml:space="preserve">алтерской отчетности за дата занизила балансовую стоимость основных средств на стоимость неотделимых улучшений арендованных основных средств, в </w:t>
      </w:r>
      <w:r>
        <w:t>связи</w:t>
      </w:r>
      <w:r>
        <w:t xml:space="preserve"> с чем при подготовке и подписании </w:t>
      </w:r>
      <w:r>
        <w:t xml:space="preserve">им бухгалтерской (финансовой) отчетности за дата, он основывался </w:t>
      </w:r>
      <w:r>
        <w:t xml:space="preserve">на данных, предоставленных </w:t>
      </w:r>
      <w:r>
        <w:t>фио</w:t>
      </w:r>
      <w:r>
        <w:t xml:space="preserve"> </w:t>
      </w:r>
      <w:r>
        <w:t>за</w:t>
      </w:r>
      <w:r>
        <w:t xml:space="preserve"> </w:t>
      </w:r>
      <w:r>
        <w:t>дата</w:t>
      </w:r>
      <w:r>
        <w:t xml:space="preserve"> и не мог знать </w:t>
      </w:r>
      <w:r>
        <w:t xml:space="preserve">о том, что отчетность за дата искажена. </w:t>
      </w:r>
    </w:p>
    <w:p w:rsidR="00A77B3E" w:rsidP="00474218">
      <w:pPr>
        <w:ind w:firstLine="720"/>
        <w:jc w:val="both"/>
      </w:pPr>
      <w:r>
        <w:t>Огласив протокол об административном правонарушении в отношении должность</w:t>
      </w:r>
      <w:r>
        <w:t xml:space="preserve"> наименование организации, осуществляющего руководство текущей финансово-х</w:t>
      </w:r>
      <w:r>
        <w:t>озяйственной деятельностью должность</w:t>
      </w:r>
      <w:r>
        <w:t xml:space="preserve"> наименование организации Титаренко И.Н.,  исследовав письменные материалы дела, суд приходит к следующему.</w:t>
      </w:r>
    </w:p>
    <w:p w:rsidR="00A77B3E" w:rsidP="00474218">
      <w:pPr>
        <w:ind w:firstLine="720"/>
        <w:jc w:val="both"/>
      </w:pPr>
      <w:r>
        <w:t xml:space="preserve">Согласно ст. 26.1 </w:t>
      </w:r>
      <w:r>
        <w:t>КоАП</w:t>
      </w:r>
      <w:r>
        <w:t xml:space="preserve"> РФ в числе иных обстоятельств по делу </w:t>
      </w:r>
      <w:r>
        <w:t>об административном правонарушении выяснению подле</w:t>
      </w:r>
      <w:r>
        <w:t>жит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</w:t>
      </w:r>
      <w:r>
        <w:t>нии административного правонарушения.</w:t>
      </w:r>
    </w:p>
    <w:p w:rsidR="00A77B3E" w:rsidP="00474218">
      <w:pPr>
        <w:ind w:firstLine="720"/>
        <w:jc w:val="both"/>
      </w:pPr>
      <w:r>
        <w:t xml:space="preserve">Согласно ч. 1 ст. 26.2 </w:t>
      </w:r>
      <w:r>
        <w:t>КоАП</w:t>
      </w:r>
      <w:r>
        <w:t xml:space="preserve"> РФ доказательствами по делу </w:t>
      </w:r>
      <w:r>
        <w:t xml:space="preserve">об административном правонарушении являются любые фактические данные, </w:t>
      </w:r>
      <w:r>
        <w:t>на основании которых судья, орган, должностное лицо, в производстве которых находится дело</w:t>
      </w:r>
      <w:r>
        <w:t xml:space="preserve">, устанавливают наличие или отсутствие события административного правонарушения, виновность лица, привлекаемого </w:t>
      </w:r>
      <w:r>
        <w:t xml:space="preserve">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474218">
      <w:pPr>
        <w:ind w:firstLine="720"/>
        <w:jc w:val="both"/>
      </w:pPr>
      <w:r>
        <w:t xml:space="preserve">Согласно ст. 26.11 </w:t>
      </w:r>
      <w:r>
        <w:t>КоАП</w:t>
      </w:r>
      <w:r>
        <w:t xml:space="preserve"> РФ </w:t>
      </w:r>
      <w:r>
        <w:t xml:space="preserve">судья, осуществляющий производство </w:t>
      </w:r>
      <w:r>
        <w:t xml:space="preserve">по делу об административном правонарушении, оценивает доказательства </w:t>
      </w:r>
      <w:r>
        <w:t xml:space="preserve">по своему внутреннему убеждению, основанному на всестороннем, полном </w:t>
      </w:r>
      <w:r>
        <w:t>и объективном исследовании всех обстоятельств дела в их совокупности.</w:t>
      </w:r>
    </w:p>
    <w:p w:rsidR="00A77B3E" w:rsidP="00474218">
      <w:pPr>
        <w:ind w:firstLine="720"/>
        <w:jc w:val="both"/>
      </w:pPr>
      <w:r>
        <w:t>Согласно п</w:t>
      </w:r>
      <w:r>
        <w:t xml:space="preserve">. 1 ст. 7 Федерального закона от 06.12.2011 № 402-ФЗ </w:t>
      </w:r>
      <w:r>
        <w:t>"О бухгалтерском учете" ведение бухгалтерского учета и хранение документов бухгалтерского учета организуются руководителем экономического субъекта, за исключением случаев, если иное установлено бюджетны</w:t>
      </w:r>
      <w:r>
        <w:t>м законодательством Российской Федерации.</w:t>
      </w:r>
    </w:p>
    <w:p w:rsidR="00A77B3E" w:rsidP="00474218">
      <w:pPr>
        <w:jc w:val="both"/>
      </w:pPr>
      <w:r>
        <w:t>Бухгалтерская отчетность представляет собой информацию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</w:t>
      </w:r>
      <w:r>
        <w:t>тизированная в соответствии с требованиями, установленными Федеральным законом от 06.12.2011 № 402-ФЗ "О бухгалтерском учете" (далее - Закон № 402-ФЗ).</w:t>
      </w:r>
    </w:p>
    <w:p w:rsidR="00A77B3E" w:rsidP="00474218">
      <w:pPr>
        <w:ind w:firstLine="720"/>
        <w:jc w:val="both"/>
      </w:pPr>
      <w:r>
        <w:t>В соответствии с п. 2 ст. 1 Закона № 402-ФЗ бухгалтерский учет представляет собой формирование документи</w:t>
      </w:r>
      <w:r>
        <w:t xml:space="preserve">рованной систематизированной информации об объектах, предусмотренных названным Законом, </w:t>
      </w:r>
      <w:r>
        <w:t xml:space="preserve">в соответствии с требованиями, установленными Законом "О бухгалтерском учете", и составление </w:t>
      </w:r>
      <w:r>
        <w:t>на ее основе бухгалтерской (финансовой) отчетности.</w:t>
      </w:r>
      <w:r>
        <w:t xml:space="preserve"> Объектами бухгалтерско</w:t>
      </w:r>
      <w:r>
        <w:t>го учета являются факты хозяйственной жизни; активы; обязательства; источники финансирования его деятельности; доходы; расходы; иные объекты в случае, если это установлено федеральными стандартами (ст. 5 Закона № 402-ФЗ).</w:t>
      </w:r>
    </w:p>
    <w:p w:rsidR="00A77B3E" w:rsidP="00474218">
      <w:pPr>
        <w:ind w:firstLine="720"/>
        <w:jc w:val="both"/>
      </w:pPr>
      <w:r>
        <w:t>Общие требования к бухгалтерской (</w:t>
      </w:r>
      <w:r>
        <w:t xml:space="preserve">финансовой) отчетности установлены ст. 13 Закона № 402-ФЗ. Согласно положениям данной статьи бухгалтерская (финансовая) отчетность должна давать достоверное представление </w:t>
      </w:r>
      <w:r>
        <w:t>о финансовом положении экономического субъекта на отчетную дату, финансовом результа</w:t>
      </w:r>
      <w:r>
        <w:t xml:space="preserve">те его деятельности и движении денежных средств </w:t>
      </w:r>
      <w:r>
        <w:t>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</w:t>
      </w:r>
      <w:r>
        <w:t>рского учета, а также информации, определенной федеральными и отраслевыми стандартами.</w:t>
      </w:r>
    </w:p>
    <w:p w:rsidR="00A77B3E" w:rsidP="00474218">
      <w:pPr>
        <w:ind w:firstLine="720"/>
        <w:jc w:val="both"/>
      </w:pPr>
      <w:r>
        <w:t>Экономический субъект составляет годовую бухгалтерскую (финансовую) отчетность, если иное не установлено другими федеральными законами, нормативными правовыми актами орг</w:t>
      </w:r>
      <w:r>
        <w:t>анов государственного регулирования бухгалтерского учета. Годовая бухгалтерская (финансовая) отчетность составляется за отчетный год.</w:t>
      </w:r>
    </w:p>
    <w:p w:rsidR="00A77B3E" w:rsidP="00474218">
      <w:pPr>
        <w:ind w:firstLine="720"/>
        <w:jc w:val="both"/>
      </w:pPr>
      <w:r>
        <w:t xml:space="preserve">Бухгалтерская (финансовая) отчетность должна включать показатели деятельности всех подразделений экономического субъекта, </w:t>
      </w:r>
      <w:r>
        <w:t>включая его филиалы и представительства, независимо от их места нахождения.</w:t>
      </w:r>
    </w:p>
    <w:p w:rsidR="00A77B3E" w:rsidP="00474218">
      <w:pPr>
        <w:ind w:firstLine="720"/>
        <w:jc w:val="both"/>
      </w:pPr>
      <w:r>
        <w:t>Бухгалтерская (финансовая) отчетность считается составленной после подписания ее руководителем экономического субъекта.</w:t>
      </w:r>
    </w:p>
    <w:p w:rsidR="00A77B3E" w:rsidP="00474218">
      <w:pPr>
        <w:ind w:firstLine="720"/>
        <w:jc w:val="both"/>
      </w:pPr>
      <w:r>
        <w:t>В соответствии со ст. 9 Закона № 402-ФЗ каждый факт хозяйств</w:t>
      </w:r>
      <w:r>
        <w:t xml:space="preserve">енной жизни подлежит оформлению первичным учетным документом. </w:t>
      </w:r>
    </w:p>
    <w:p w:rsidR="00A77B3E" w:rsidP="00474218">
      <w:pPr>
        <w:ind w:firstLine="720"/>
        <w:jc w:val="both"/>
      </w:pPr>
      <w:r>
        <w:t>Не допускается принятие к бухгалтерскому учету документов, которыми оформляются не имевшие места факты хозяйственной жизни, в том числе лежащие в основе мнимых и притворных сделок.</w:t>
      </w:r>
    </w:p>
    <w:p w:rsidR="00A77B3E" w:rsidP="00474218">
      <w:pPr>
        <w:ind w:firstLine="720"/>
        <w:jc w:val="both"/>
      </w:pPr>
      <w:r>
        <w:t xml:space="preserve">Согласно п. 1 ст. 7 Закона № 402-ФЗ ведение бухгалтерского учета </w:t>
      </w:r>
      <w:r>
        <w:t>и хранение документов бухгалтерского учета организуются руководителем экономического субъекта, за исключением случаев, если иное установлено бюджетным законодательством Российской Федерации.</w:t>
      </w:r>
    </w:p>
    <w:p w:rsidR="00A77B3E" w:rsidP="00474218">
      <w:pPr>
        <w:ind w:firstLine="720"/>
        <w:jc w:val="both"/>
      </w:pPr>
      <w:r>
        <w:t>Так, согласно акту налоговой проверки наименование организации, ИНН: телефон, КПП: телефон за период с дата по дата № номер</w:t>
      </w:r>
      <w:r>
        <w:t xml:space="preserve"> от дата, проведенной </w:t>
      </w:r>
      <w:r>
        <w:t>на основании решения МИФНС России № 4 по Республике Крым от дата № номер</w:t>
      </w:r>
      <w:r>
        <w:t xml:space="preserve"> установлено, что наименование организации при определении налоговой базы по налогу на имущество наименование организации занизило среднегодовую стоимость имущества и не учло </w:t>
      </w:r>
      <w:r>
        <w:t xml:space="preserve">в качестве </w:t>
      </w:r>
      <w:r>
        <w:t>основных средств объекты налогообложения</w:t>
      </w:r>
      <w:r>
        <w:t>, а именно: капитальные вложения в объекты основных сре</w:t>
      </w:r>
      <w:r>
        <w:t>дств в ф</w:t>
      </w:r>
      <w:r>
        <w:t xml:space="preserve">орме неотделимых улучшений. </w:t>
      </w:r>
      <w:r>
        <w:t>По правилам бухгалтерского учета арендатор включает в состав основных средств произведенные капитальные вложения, если они с</w:t>
      </w:r>
      <w:r>
        <w:t>оответствуют критериям, указанным в п. 4 Положения по бухгалтерскому учету «Учет основных средств» ПБУ 6/01, утвержденного приказом Минфина России от дата № 26н "Об утверждении Положения по бухгалтерскому учету "Учет основных средств" ПБУ 6/01" (далее - ПБ</w:t>
      </w:r>
      <w:r>
        <w:t>У 6/01) (</w:t>
      </w:r>
      <w:r>
        <w:t>абз</w:t>
      </w:r>
      <w:r>
        <w:t>. 2 п. 5 Положения ПБУ</w:t>
      </w:r>
      <w:r>
        <w:t xml:space="preserve"> 6/01).</w:t>
      </w:r>
    </w:p>
    <w:p w:rsidR="00A77B3E" w:rsidP="00474218">
      <w:pPr>
        <w:ind w:firstLine="720"/>
        <w:jc w:val="both"/>
      </w:pPr>
      <w:r>
        <w:t xml:space="preserve">В соответствии с п. 4 ПБУ 6/01 актив принимается организацией </w:t>
      </w:r>
      <w:r>
        <w:t>к бухгалтерскому учету в качестве основных средств, если одновременно выполняются следующие условия:</w:t>
      </w:r>
    </w:p>
    <w:p w:rsidR="00A77B3E" w:rsidP="00474218">
      <w:pPr>
        <w:ind w:firstLine="720"/>
        <w:jc w:val="both"/>
      </w:pPr>
      <w:r>
        <w:t>а) объект предназначен для использования в произво</w:t>
      </w:r>
      <w:r>
        <w:t>дстве продукции, при выполнении работ или оказании услуг, для управленческих нужд организации либо для предоставления организацией за плату во временное владение и пользование или во временное пользование;</w:t>
      </w:r>
    </w:p>
    <w:p w:rsidR="00A77B3E" w:rsidP="00474218">
      <w:pPr>
        <w:ind w:firstLine="720"/>
        <w:jc w:val="both"/>
      </w:pPr>
      <w:r>
        <w:t>б) объект предназначен для использования в течение</w:t>
      </w:r>
      <w:r>
        <w:t xml:space="preserve"> длительного времени, т.е. срока продолжительностью свыше 12 месяцев или обычного операционного цикла, если он превышает 12 месяцев;</w:t>
      </w:r>
    </w:p>
    <w:p w:rsidR="00A77B3E" w:rsidP="00474218">
      <w:pPr>
        <w:ind w:firstLine="720"/>
        <w:jc w:val="both"/>
      </w:pPr>
      <w:r>
        <w:t>в) организация не предполагает последующую перепродажу данного объекта;</w:t>
      </w:r>
    </w:p>
    <w:p w:rsidR="00A77B3E" w:rsidP="00474218">
      <w:pPr>
        <w:ind w:firstLine="720"/>
        <w:jc w:val="both"/>
      </w:pPr>
      <w:r>
        <w:t>г) объект способен приносить организации экономичес</w:t>
      </w:r>
      <w:r>
        <w:t>кие выгоды (доход) в будущем.</w:t>
      </w:r>
    </w:p>
    <w:p w:rsidR="00A77B3E" w:rsidP="00474218">
      <w:pPr>
        <w:ind w:firstLine="720"/>
        <w:jc w:val="both"/>
      </w:pPr>
      <w:r>
        <w:t xml:space="preserve">На основании Классификации основных средств, включаемых </w:t>
      </w:r>
      <w:r>
        <w:t xml:space="preserve">в амортизационные группы, утвержденной Постановлением Правительства РФ от 01.01.2002 № 1 "О Классификации основных средств, включаемых </w:t>
      </w:r>
      <w:r>
        <w:t>в амортизационные группы", здания</w:t>
      </w:r>
      <w:r>
        <w:t xml:space="preserve"> (кроме жилых) (код 210.00.00.00.000)  включаются в восьмую амортизационную группу со сроком полезного использования от 20 до 25 лет включительно.</w:t>
      </w:r>
    </w:p>
    <w:p w:rsidR="00A77B3E" w:rsidP="00474218">
      <w:pPr>
        <w:ind w:firstLine="720"/>
        <w:jc w:val="both"/>
      </w:pPr>
      <w:r>
        <w:t xml:space="preserve">Согласно данным финансовой бухгалтерской отчетности – «Форма 1 бухгалтерский Баланс» за дата, представленной </w:t>
      </w:r>
      <w:r>
        <w:t xml:space="preserve">дата </w:t>
      </w:r>
      <w:r>
        <w:t xml:space="preserve">наименование организации в Межрайонную ИФНС России № 4 </w:t>
      </w:r>
      <w:r>
        <w:t>по Республике Крым, в строке номер</w:t>
      </w:r>
      <w:r>
        <w:t xml:space="preserve"> «Основные средства» в столбце 4 отражена стоимость основных средств по состоянию на дата в сумме сумм</w:t>
      </w:r>
      <w:r>
        <w:t xml:space="preserve">а, в столбце 5 отражена стоимость основных средств по состоянию </w:t>
      </w:r>
      <w:r>
        <w:t>на дата в сумме сумма.</w:t>
      </w:r>
      <w:r>
        <w:t xml:space="preserve"> При этом</w:t>
      </w:r>
      <w:r>
        <w:t>,</w:t>
      </w:r>
      <w:r>
        <w:t xml:space="preserve"> в результате нарушения, установленного актом проверки, стоимость основных средств с учетом стоимости неотделимых улучшений арендованных основных средств,  </w:t>
      </w:r>
      <w:r>
        <w:t>по</w:t>
      </w:r>
      <w:r>
        <w:t xml:space="preserve"> состоянию на дата составила сумма, по состоянию </w:t>
      </w:r>
      <w:r>
        <w:t>на дата составила сумма.</w:t>
      </w:r>
    </w:p>
    <w:p w:rsidR="00A77B3E" w:rsidP="00474218">
      <w:pPr>
        <w:ind w:firstLine="720"/>
        <w:jc w:val="both"/>
      </w:pPr>
      <w:r>
        <w:t xml:space="preserve">Таким образом, в ходе проверки установлено, что Титаренко И.Н. допущено искажение бухгалтерской отчетности наименование организации по состоянию  на дата на сумму сумма </w:t>
      </w:r>
      <w:r>
        <w:t>(на 39%), п</w:t>
      </w:r>
      <w:r>
        <w:t>о состоянию на дата на сумму сумма (на 161%).</w:t>
      </w:r>
    </w:p>
    <w:p w:rsidR="00A77B3E" w:rsidP="00474218">
      <w:pPr>
        <w:ind w:firstLine="720"/>
        <w:jc w:val="both"/>
      </w:pPr>
      <w:r>
        <w:t xml:space="preserve">В соответствии с п. 1 ст. 13 Закона № 402-ФЗ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</w:t>
      </w:r>
      <w:r>
        <w:t xml:space="preserve">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</w:t>
      </w:r>
      <w:r>
        <w:t>на основе данных, содержащихся в регистрах бухгалтерск</w:t>
      </w:r>
      <w:r>
        <w:t>ого учета, а также информации, определенной федеральными и отраслевыми стандартами.</w:t>
      </w:r>
    </w:p>
    <w:p w:rsidR="00A77B3E" w:rsidP="00474218">
      <w:pPr>
        <w:jc w:val="both"/>
      </w:pPr>
      <w:r>
        <w:t xml:space="preserve">  </w:t>
      </w:r>
      <w:r>
        <w:tab/>
        <w:t xml:space="preserve">Частью 1 статьи 15.11 </w:t>
      </w:r>
      <w:r>
        <w:t>КоАП</w:t>
      </w:r>
      <w:r>
        <w:t xml:space="preserve"> РФ предусмотрена административная ответственность за грубое нарушение требований к бухгалтерскому учету, </w:t>
      </w:r>
      <w:r>
        <w:t>в том числе к бухгалтерской (финансо</w:t>
      </w:r>
      <w:r>
        <w:t>вой) отчетности (за исключением случаев, предусмотренных статьей 15.15.6 настоящего Кодекса).</w:t>
      </w:r>
    </w:p>
    <w:p w:rsidR="00A77B3E" w:rsidP="00474218">
      <w:pPr>
        <w:ind w:firstLine="720"/>
        <w:jc w:val="both"/>
      </w:pPr>
      <w:r>
        <w:t xml:space="preserve">В соответствии с примечанием 1 к данной статье, под грубым нарушением требований к бухгалтерскому учету, в том числе к бухгалтерской (финансовой) </w:t>
      </w:r>
      <w:r>
        <w:t>отчетности (за и</w:t>
      </w:r>
      <w:r>
        <w:t xml:space="preserve">сключением случаев, предусмотренных статьей 15.15.6 настоящего Кодекса), понимается: занижение сумм налогов и сборов </w:t>
      </w:r>
      <w:r>
        <w:t xml:space="preserve">не менее чем на 10 процентов вследствие искажения данных бухгалтерского учета; </w:t>
      </w:r>
      <w:r>
        <w:t>искажение любого показателя бухгалтерской (финансовой) отче</w:t>
      </w:r>
      <w:r>
        <w:t>тности, выраженного в денежном измерении, не менее чем на 10 процентов; регистрация в регистрах бухгалтерского учета мнимого объекта бухгалтерского учета (в том числе неосуществленных расходов, несуществующих обязательств, не имевших места фактов хозяйстве</w:t>
      </w:r>
      <w:r>
        <w:t>нной жизни) или притворного объекта бухгалтерского учета; ведение счетов бухгалтерского учета вне применяемых регистров бухгалтерского учета;</w:t>
      </w:r>
      <w:r>
        <w:t xml:space="preserve"> </w:t>
      </w:r>
      <w:r>
        <w:t>составление бухгалтерской (финансовой) отчетности не на основе данных, содержащихся в регистрах бухгалтерского уче</w:t>
      </w:r>
      <w:r>
        <w:t xml:space="preserve">та; 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(или) аудиторского заключения </w:t>
      </w:r>
    </w:p>
    <w:p w:rsidR="00A77B3E" w:rsidP="00474218">
      <w:pPr>
        <w:jc w:val="both"/>
      </w:pPr>
      <w:r>
        <w:t>о бухгалтерской (финансовой) отчетности (в случае, если проведени</w:t>
      </w:r>
      <w:r>
        <w:t>е аудита бухгалтерской (финансовой) отчетности является обязательным) в течение установленных сроков хранения таких документов.</w:t>
      </w:r>
    </w:p>
    <w:p w:rsidR="00A77B3E" w:rsidP="00474218">
      <w:pPr>
        <w:ind w:firstLine="720"/>
        <w:jc w:val="both"/>
      </w:pPr>
      <w:r>
        <w:t xml:space="preserve">Согласно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</w:t>
      </w:r>
      <w:r>
        <w:t>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474218">
      <w:pPr>
        <w:ind w:firstLine="720"/>
        <w:jc w:val="both"/>
      </w:pPr>
      <w:r>
        <w:t xml:space="preserve">Административной ответственности подлежит должностное лицо             </w:t>
      </w:r>
      <w:r>
        <w:t xml:space="preserve">             в случае совершения им административного правонарушения в связи                             с неисполнением либо ненадлежащим исполнением своих служебных обязанностей (ст. 2.4 </w:t>
      </w:r>
      <w:r>
        <w:t>КоАП</w:t>
      </w:r>
      <w:r>
        <w:t xml:space="preserve"> РФ).</w:t>
      </w:r>
    </w:p>
    <w:p w:rsidR="00A77B3E" w:rsidP="00474218">
      <w:pPr>
        <w:ind w:firstLine="720"/>
        <w:jc w:val="both"/>
      </w:pPr>
      <w:r>
        <w:t>Факт совершения должность</w:t>
      </w:r>
      <w:r>
        <w:t xml:space="preserve"> наименование орган</w:t>
      </w:r>
      <w:r>
        <w:t>изации, осуществляющего руководство текущей финансово-хозяйственной деятельностью должность</w:t>
      </w:r>
      <w:r>
        <w:t xml:space="preserve"> наименование организации Титаренко И.Н. административного правонарушения подтверждается следующими доказательствами, имеющимися в материалах дела:</w:t>
      </w:r>
    </w:p>
    <w:p w:rsidR="00A77B3E" w:rsidP="00474218">
      <w:pPr>
        <w:ind w:firstLine="720"/>
        <w:jc w:val="both"/>
      </w:pPr>
      <w:r>
        <w:t xml:space="preserve">- протоколом об </w:t>
      </w:r>
      <w:r>
        <w:t>административном правонарушении                                              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правонарушения (л.д. 3-5). Протокол составлен уполномоченным должностным лицом, копия протокола направлена Титаренко И.Н</w:t>
      </w:r>
      <w:r>
        <w:t xml:space="preserve">. заказным письмом </w:t>
      </w:r>
      <w:r>
        <w:t>дата. Существенных недостатков, которые могли бы повлечь его недействительность, протокол не содержит;</w:t>
      </w:r>
    </w:p>
    <w:p w:rsidR="00A77B3E" w:rsidP="00474218">
      <w:pPr>
        <w:ind w:firstLine="720"/>
        <w:jc w:val="both"/>
      </w:pPr>
      <w:r>
        <w:t xml:space="preserve">- копией выписки из акта налоговой проверки № номер </w:t>
      </w:r>
      <w:r>
        <w:t>от</w:t>
      </w:r>
      <w:r>
        <w:t xml:space="preserve"> дата (л.д. 17-26);</w:t>
      </w:r>
    </w:p>
    <w:p w:rsidR="00A77B3E" w:rsidP="00474218">
      <w:pPr>
        <w:ind w:firstLine="720"/>
        <w:jc w:val="both"/>
      </w:pPr>
      <w:r>
        <w:t xml:space="preserve">- копией бухгалтерской (финансовой) отчетности </w:t>
      </w:r>
      <w:r>
        <w:t>за</w:t>
      </w:r>
      <w:r>
        <w:t xml:space="preserve"> дата (л.д. 27-35);</w:t>
      </w:r>
    </w:p>
    <w:p w:rsidR="00A77B3E" w:rsidP="00474218">
      <w:pPr>
        <w:ind w:firstLine="720"/>
        <w:jc w:val="both"/>
      </w:pPr>
      <w:r>
        <w:t xml:space="preserve">- копией квитанции о приеме налоговой декларации (расчета) </w:t>
      </w:r>
      <w:r>
        <w:t>в электронном виде (</w:t>
      </w:r>
      <w:r>
        <w:t>л</w:t>
      </w:r>
      <w:r>
        <w:t>.д. 36);</w:t>
      </w:r>
    </w:p>
    <w:p w:rsidR="00A77B3E" w:rsidP="00474218">
      <w:pPr>
        <w:ind w:firstLine="720"/>
        <w:jc w:val="both"/>
      </w:pPr>
      <w:r>
        <w:t xml:space="preserve">- копией договора оказания услуг по управлению юридическим лицом управляющей компанией, заключенного </w:t>
      </w:r>
      <w:r>
        <w:t>между</w:t>
      </w:r>
      <w:r>
        <w:t xml:space="preserve"> </w:t>
      </w:r>
      <w:r>
        <w:t>наименование</w:t>
      </w:r>
      <w:r>
        <w:t xml:space="preserve"> организации, в лице участн</w:t>
      </w:r>
      <w:r>
        <w:t xml:space="preserve">ика </w:t>
      </w:r>
      <w:r>
        <w:t>фио</w:t>
      </w:r>
      <w:r>
        <w:t>, и наименование организации, в лице должность</w:t>
      </w:r>
      <w:r>
        <w:t xml:space="preserve"> Титаренко И.Н. (л.д. 37-40);</w:t>
      </w:r>
    </w:p>
    <w:p w:rsidR="00A77B3E" w:rsidP="00474218">
      <w:pPr>
        <w:ind w:firstLine="720"/>
        <w:jc w:val="both"/>
      </w:pPr>
      <w:r>
        <w:t xml:space="preserve">- копией приказа (распоряжение) о приеме работника на работу </w:t>
      </w:r>
      <w:r>
        <w:t>от</w:t>
      </w:r>
      <w:r>
        <w:t xml:space="preserve"> дата (л.д. 41);</w:t>
      </w:r>
    </w:p>
    <w:p w:rsidR="00A77B3E" w:rsidP="00474218">
      <w:pPr>
        <w:ind w:firstLine="720"/>
        <w:jc w:val="both"/>
      </w:pPr>
      <w:r>
        <w:t>- копией протокола № номер</w:t>
      </w:r>
      <w:r>
        <w:t xml:space="preserve"> Общего собрания участников </w:t>
      </w:r>
      <w:r>
        <w:t>наименование органи</w:t>
      </w:r>
      <w:r>
        <w:t xml:space="preserve">зации </w:t>
      </w:r>
      <w:r>
        <w:t>от</w:t>
      </w:r>
      <w:r>
        <w:t xml:space="preserve"> дата (л.д. 42);</w:t>
      </w:r>
    </w:p>
    <w:p w:rsidR="00A77B3E" w:rsidP="00474218">
      <w:pPr>
        <w:ind w:firstLine="720"/>
        <w:jc w:val="both"/>
      </w:pPr>
      <w:r>
        <w:t xml:space="preserve">- копией выписки из Единого государственного реестра юридических лиц                                  </w:t>
      </w:r>
      <w:r>
        <w:t>от</w:t>
      </w:r>
      <w:r>
        <w:t xml:space="preserve"> дата № ЮЭ9965-телефон (л.д. 43-45).</w:t>
      </w:r>
    </w:p>
    <w:p w:rsidR="00A77B3E" w:rsidP="00474218">
      <w:pPr>
        <w:ind w:firstLine="720"/>
        <w:jc w:val="both"/>
      </w:pPr>
      <w:r>
        <w:t xml:space="preserve">Также вина Титаренко И.Н. в совершении административного правонарушения, предусмотренного </w:t>
      </w:r>
      <w:r>
        <w:t xml:space="preserve">ч. 1 ст. 15.11 </w:t>
      </w:r>
      <w:r>
        <w:t>КоАП</w:t>
      </w:r>
      <w:r>
        <w:t xml:space="preserve"> РФ подтверждается показаниями лица, составившего протокол об административном правонарушении, - главного государственного налогового инспектора отдела выездных проверок Межрайонной ИФНС России № 4 по Республике Крым – </w:t>
      </w:r>
      <w:r>
        <w:t>фио</w:t>
      </w:r>
      <w:r>
        <w:t>, предупрежденн</w:t>
      </w:r>
      <w:r>
        <w:t xml:space="preserve">ой судом об административной ответственности по ст. 17.9 </w:t>
      </w:r>
      <w:r>
        <w:t>КоАП</w:t>
      </w:r>
      <w:r>
        <w:t xml:space="preserve"> РФ, данными ею в судебном заседании </w:t>
      </w:r>
      <w:r>
        <w:t>дата.</w:t>
      </w:r>
    </w:p>
    <w:p w:rsidR="00A77B3E" w:rsidP="00474218">
      <w:pPr>
        <w:ind w:firstLine="720"/>
        <w:jc w:val="both"/>
      </w:pPr>
      <w:r>
        <w:t xml:space="preserve">Так, в судебном заседании дата </w:t>
      </w:r>
      <w:r>
        <w:t>фио</w:t>
      </w:r>
      <w:r>
        <w:t xml:space="preserve"> полностью поддержала протокол об административном правонарушении от дата в отношении Титаренко И.Н., пояснила, что е</w:t>
      </w:r>
      <w:r>
        <w:t xml:space="preserve">ю совместно с главным государственным налоговым инспектором отдела выездных проверок МИФНС России № 4 по Республике Крым </w:t>
      </w:r>
      <w:r>
        <w:t>фио</w:t>
      </w:r>
      <w:r>
        <w:t xml:space="preserve"> и старшим государственным налоговым инспектором отдела выездных проверок МИФНС России № 4 </w:t>
      </w:r>
      <w:r>
        <w:t xml:space="preserve">по Республике Крым </w:t>
      </w:r>
      <w:r>
        <w:t>фио</w:t>
      </w:r>
      <w:r>
        <w:t xml:space="preserve"> на основании реше</w:t>
      </w:r>
      <w:r>
        <w:t xml:space="preserve">ния МИФНС России </w:t>
      </w:r>
      <w:r>
        <w:t>№ 4 по</w:t>
      </w:r>
      <w:r>
        <w:t xml:space="preserve"> </w:t>
      </w:r>
      <w:r>
        <w:t xml:space="preserve">Республике Крым «О проведении выездной налоговой проверки» </w:t>
      </w:r>
      <w:r>
        <w:t>от дата № номер</w:t>
      </w:r>
      <w:r>
        <w:t xml:space="preserve"> была проведена выездная налоговая проверка наименование организации, в ходе которой при исследовании первичных документов, а также анализе регистров бухгалтер</w:t>
      </w:r>
      <w:r>
        <w:t xml:space="preserve">ского учета, было установлено нарушение наименование организации </w:t>
      </w:r>
      <w:r>
        <w:t xml:space="preserve">п. 1 ст. 13 Федерального закона от 06.12.2011 № 402-ФЗ "О бухгалтерском учете", </w:t>
      </w:r>
      <w:r>
        <w:t xml:space="preserve">а именно: искажение показателей бухгалтерской финансовой отчетности – строки 1150 «Основные средства», </w:t>
      </w:r>
      <w:r>
        <w:t>столбцов 4-5</w:t>
      </w:r>
      <w:r>
        <w:t xml:space="preserve"> </w:t>
      </w:r>
      <w:r>
        <w:t>финансовой отчетности «Форма 1 бухгалтерский Баланс» за дата – занижении балансовой стоимости основных средств на стоимость неотделимых улучшений арендованных основных средств.</w:t>
      </w:r>
    </w:p>
    <w:p w:rsidR="00A77B3E" w:rsidP="00474218">
      <w:pPr>
        <w:ind w:firstLine="720"/>
        <w:jc w:val="both"/>
      </w:pPr>
      <w:r>
        <w:t>Исследовав представленные материалы дела, выслушав пояснения лица,</w:t>
      </w:r>
      <w:r>
        <w:t xml:space="preserve"> привлекаемого к административной ответственности Титаренко И.Н., допросив лицо, составившее протокол об административном правонарушении – </w:t>
      </w:r>
      <w:r>
        <w:t>фио</w:t>
      </w:r>
      <w:r>
        <w:t xml:space="preserve">, суд приходит к убеждению, что вина Титаренко И.Н. </w:t>
      </w:r>
      <w:r>
        <w:t>в совершении административного правонарушения, предусмотренно</w:t>
      </w:r>
      <w:r>
        <w:t xml:space="preserve">го ч. 1 </w:t>
      </w:r>
      <w:r>
        <w:t xml:space="preserve">ст. 15.11 </w:t>
      </w:r>
      <w:r>
        <w:t>КоАП</w:t>
      </w:r>
      <w:r>
        <w:t xml:space="preserve"> РФ полностью установлена и подтверждается совокупностью собранных по делу доказательств.</w:t>
      </w:r>
    </w:p>
    <w:p w:rsidR="00474218" w:rsidP="00474218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</w:t>
      </w:r>
      <w:r>
        <w:t xml:space="preserve">у собой. Суд находит их относимыми, допустимыми, достоверными </w:t>
      </w:r>
      <w:r>
        <w:t>и достаточными для разрешения настоящего дела. Объективных данных, ставящих под сомнение вышеназванные доказательства, в деле не содержится.</w:t>
      </w:r>
    </w:p>
    <w:p w:rsidR="00A77B3E" w:rsidP="00474218">
      <w:pPr>
        <w:ind w:firstLine="720"/>
        <w:jc w:val="both"/>
      </w:pPr>
      <w:r>
        <w:t xml:space="preserve">Грубое нарушение требований к бухгалтерскому учету, </w:t>
      </w:r>
      <w:r>
        <w:t xml:space="preserve">в том числе </w:t>
      </w:r>
      <w:r>
        <w:t xml:space="preserve">к бухгалтерской (финансовой) отчетности (за исключением случаев, предусмотренных статьей 15.15.6 настоящего Кодекса) образует состав правонарушения, предусмотренного </w:t>
      </w:r>
      <w:r>
        <w:t>ч</w:t>
      </w:r>
      <w:r>
        <w:t xml:space="preserve">. 1 ст. 15.11 </w:t>
      </w:r>
      <w:r>
        <w:t>КоАП</w:t>
      </w:r>
      <w:r>
        <w:t xml:space="preserve"> РФ. </w:t>
      </w:r>
      <w:r>
        <w:tab/>
      </w:r>
    </w:p>
    <w:p w:rsidR="00A77B3E" w:rsidP="00474218">
      <w:pPr>
        <w:ind w:firstLine="720"/>
        <w:jc w:val="both"/>
      </w:pPr>
      <w:r>
        <w:t>Таким образом, действия должность</w:t>
      </w:r>
      <w:r>
        <w:t xml:space="preserve"> наим</w:t>
      </w:r>
      <w:r>
        <w:t>енование организации, осуществляющего руководство текущей финансово-хозяйственной деятельностью должность</w:t>
      </w:r>
      <w:r>
        <w:t xml:space="preserve"> наименование организации Титаренко И.Н. суд квалифицирует по ч. 1 ст. 15.11 </w:t>
      </w:r>
      <w:r>
        <w:t>КоАП</w:t>
      </w:r>
      <w:r>
        <w:t xml:space="preserve"> РФ как грубое нарушение требований к бухгалтерскому учету, в том числ</w:t>
      </w:r>
      <w:r>
        <w:t>е к бухгалтерской (финансовой) отчетности.</w:t>
      </w:r>
    </w:p>
    <w:p w:rsidR="00A77B3E" w:rsidP="00474218">
      <w:pPr>
        <w:ind w:firstLine="720"/>
        <w:jc w:val="both"/>
      </w:pPr>
      <w:r>
        <w:t>Доводы Титаренко И.Н. о том, что на момент совершения правонарушения он фактически не приступил к выполнению своих обязанностей как должность</w:t>
      </w:r>
      <w:r>
        <w:t xml:space="preserve"> наименование организации, осуществляющего руководство теку</w:t>
      </w:r>
      <w:r>
        <w:t>щей финансово-хозяйственной деятельностью  должность</w:t>
      </w:r>
      <w:r>
        <w:t xml:space="preserve"> наименование организации, суд считает несостоятельными, поскольку они не нашли своего подтверждения в ходе рассмотрения дела и полностью опровергаются материалами дела.</w:t>
      </w:r>
    </w:p>
    <w:p w:rsidR="00A77B3E" w:rsidP="00474218">
      <w:pPr>
        <w:ind w:firstLine="720"/>
        <w:jc w:val="both"/>
      </w:pPr>
      <w:r>
        <w:t>Кроме того, Титаренко И.Н. не пред</w:t>
      </w:r>
      <w:r>
        <w:t xml:space="preserve">ставлено суду доказательств, подтверждающих, что им, как руководителем наименование организации были возложены обязанности по ведению бухгалтерского учета, своевременному представлению полной и достоверной бухгалтерской отчетности наименование организации </w:t>
      </w:r>
      <w:r>
        <w:t xml:space="preserve">на иное лицо </w:t>
      </w:r>
      <w:r>
        <w:t>в соответствии с действующим законодательством Российской Федерации.</w:t>
      </w:r>
    </w:p>
    <w:p w:rsidR="00A77B3E" w:rsidP="00474218">
      <w:pPr>
        <w:jc w:val="both"/>
      </w:pPr>
      <w:r>
        <w:t xml:space="preserve"> </w:t>
      </w:r>
      <w:r>
        <w:tab/>
      </w:r>
      <w:r>
        <w:t xml:space="preserve">Также доводы Титаренко И.Н. о том, что нарушения, изложенные </w:t>
      </w:r>
      <w:r>
        <w:t xml:space="preserve">в протоколе об административном правонарушении были допущены  предыдущим руководителем наименование организации </w:t>
      </w:r>
      <w:r>
        <w:t>фио</w:t>
      </w:r>
      <w:r>
        <w:t>, которая при предоставлении в налоговую инспекцию бухгалтерской отчетности за дата занизила балансовую стоимость основных средств на стоимос</w:t>
      </w:r>
      <w:r>
        <w:t xml:space="preserve">ть неотделимых улучшений арендованных основных средств, в </w:t>
      </w:r>
      <w:r>
        <w:t>связи</w:t>
      </w:r>
      <w:r>
        <w:t xml:space="preserve"> с чем при подготовке и подписании </w:t>
      </w:r>
      <w:r>
        <w:t xml:space="preserve">Титаренко И.Н. бухгалтерской (финансовой) отчетности за дата, </w:t>
      </w:r>
      <w:r>
        <w:t xml:space="preserve">он основывался на данных, предоставленных </w:t>
      </w:r>
      <w:r>
        <w:t>фио</w:t>
      </w:r>
      <w:r>
        <w:t xml:space="preserve"> за дата </w:t>
      </w:r>
      <w:r>
        <w:t>и не мог знать о том, что отчетность за</w:t>
      </w:r>
      <w:r>
        <w:t xml:space="preserve"> дата искажена, суд считает несостоятельными и расценивает их как способ защиты Титаренко И.Н., поскольку суду не представлено доказательств, свидетельствующих </w:t>
      </w:r>
      <w:r>
        <w:t>об отсутствии в наименование организации первичных учетных документов, влияющих на предоставлен</w:t>
      </w:r>
      <w:r>
        <w:t>ие Титаренко И.Н. бухгалтерской (финансовой) отчетности за дата.</w:t>
      </w:r>
    </w:p>
    <w:p w:rsidR="00A77B3E" w:rsidP="00474218">
      <w:pPr>
        <w:ind w:firstLine="720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                     и индивидуализации ответственности, админ</w:t>
      </w:r>
      <w:r>
        <w:t xml:space="preserve">истративное наказание </w:t>
      </w:r>
      <w: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</w:t>
      </w:r>
      <w:r>
        <w:t>оАП</w:t>
      </w:r>
      <w:r>
        <w:t xml:space="preserve"> РФ).</w:t>
      </w:r>
    </w:p>
    <w:p w:rsidR="00A77B3E" w:rsidP="00474218">
      <w:pPr>
        <w:ind w:firstLine="720"/>
        <w:jc w:val="both"/>
      </w:pPr>
      <w:r>
        <w:t>При назначении должность</w:t>
      </w:r>
      <w:r>
        <w:t xml:space="preserve"> наименование организации, осуществляющего руководство текущей финансово-хозяйственной деятельностью должность</w:t>
      </w:r>
      <w:r>
        <w:t xml:space="preserve"> наименование организации Титаренко И.Н. вида и размера административного наказания мировой судья, в</w:t>
      </w:r>
      <w:r>
        <w:t xml:space="preserve">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 смягчающие </w:t>
      </w:r>
      <w:r>
        <w:t xml:space="preserve">и отягчающие административную ответственность. </w:t>
      </w:r>
    </w:p>
    <w:p w:rsidR="00A77B3E" w:rsidP="00474218">
      <w:pPr>
        <w:ind w:firstLine="720"/>
        <w:jc w:val="both"/>
      </w:pPr>
      <w:r>
        <w:t>При этом</w:t>
      </w:r>
      <w:r>
        <w:t>,</w:t>
      </w:r>
      <w:r>
        <w:t xml:space="preserve"> назначение </w:t>
      </w:r>
      <w:r>
        <w:t xml:space="preserve">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</w:t>
      </w:r>
      <w:r>
        <w:t>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</w:t>
      </w:r>
      <w:r>
        <w:t xml:space="preserve">еяний, а также ее соразмерность в качестве </w:t>
      </w:r>
      <w:r>
        <w:t>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474218">
      <w:pPr>
        <w:ind w:firstLine="720"/>
        <w:jc w:val="both"/>
      </w:pPr>
      <w:r>
        <w:t>Обстоятельств, смягчающих и отягчающих административную ответственность должность</w:t>
      </w:r>
      <w:r>
        <w:t xml:space="preserve"> наименование организации, осуществляющего руководство текущей финансово-хозяйственной деятельностью должность</w:t>
      </w:r>
      <w:r>
        <w:t xml:space="preserve"> наименование организации Титаренко И.Н., судом не установлено.</w:t>
      </w:r>
    </w:p>
    <w:p w:rsidR="00A77B3E" w:rsidP="00474218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15.11 </w:t>
      </w:r>
      <w:r>
        <w:t>КоАП</w:t>
      </w:r>
      <w:r>
        <w:t xml:space="preserve"> РФ, совершенное должность</w:t>
      </w:r>
      <w:r>
        <w:t xml:space="preserve"> наименование организации, осуществляющего руководство текущей финансово-хозяйственной деятельностью  должность</w:t>
      </w:r>
      <w:r>
        <w:t xml:space="preserve"> наименование организации Титаренко И.Н. деяние влечет наложение административного штрафа на должностных лиц в размере от пяти тыс</w:t>
      </w:r>
      <w:r>
        <w:t>яч до десяти тысяч рублей.</w:t>
      </w:r>
    </w:p>
    <w:p w:rsidR="00A77B3E" w:rsidP="00474218">
      <w:pPr>
        <w:ind w:firstLine="720"/>
        <w:jc w:val="both"/>
      </w:pPr>
      <w:r>
        <w:t>Учитывая характер совершенного правонарушения, данные о личности Титаренко И.Н., суд считает необходимым назначить должность</w:t>
      </w:r>
      <w:r>
        <w:t xml:space="preserve"> наименование организации, осуществляющего руководство текущей финансово-хозяйственной деяте</w:t>
      </w:r>
      <w:r>
        <w:t>льностью должность</w:t>
      </w:r>
      <w:r>
        <w:t xml:space="preserve"> наименование организации Титаренко И.Н. административное наказание в виде административного штрафа </w:t>
      </w:r>
      <w:r>
        <w:t xml:space="preserve">в пределах санкции ч. 1 ст. 15.11 </w:t>
      </w:r>
      <w:r>
        <w:t>КоАП</w:t>
      </w:r>
      <w:r>
        <w:t xml:space="preserve"> РФ, что будет являться </w:t>
      </w:r>
      <w:r>
        <w:t>в рассматриваемом случае, по мнению судьи, надлежащей мерой ответственност</w:t>
      </w:r>
      <w:r>
        <w:t>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474218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15.11, 29.9 – 29.11 </w:t>
      </w:r>
      <w:r>
        <w:t>КоАП</w:t>
      </w:r>
      <w:r>
        <w:t xml:space="preserve"> РФ, мировой судья, </w:t>
      </w:r>
    </w:p>
    <w:p w:rsidR="00A77B3E" w:rsidP="00474218">
      <w:pPr>
        <w:jc w:val="center"/>
      </w:pPr>
      <w:r>
        <w:t>постановил:</w:t>
      </w:r>
    </w:p>
    <w:p w:rsidR="00A77B3E" w:rsidP="00474218">
      <w:pPr>
        <w:jc w:val="both"/>
      </w:pPr>
    </w:p>
    <w:p w:rsidR="00A77B3E" w:rsidP="00474218">
      <w:pPr>
        <w:ind w:firstLine="720"/>
        <w:jc w:val="both"/>
      </w:pPr>
      <w:r>
        <w:t>признать должность</w:t>
      </w:r>
      <w:r>
        <w:t xml:space="preserve"> наименование </w:t>
      </w:r>
      <w:r>
        <w:t>организации, осуществляющего руководство текущей финансово-хозяйственной деятельностью должность</w:t>
      </w:r>
      <w:r>
        <w:t xml:space="preserve"> наименование организации Титаренко И.Н.</w:t>
      </w:r>
      <w:r>
        <w:t xml:space="preserve"> виновным в совершении административного правонарушения, предусмотренного ч. 1 ст. 15.11 </w:t>
      </w:r>
      <w:r>
        <w:t>КоАП</w:t>
      </w:r>
      <w:r>
        <w:t xml:space="preserve"> РФ           </w:t>
      </w:r>
      <w:r>
        <w:t xml:space="preserve">     и назначить ему административное наказание в виде административного штрафа в размере 5000 (пять тысяч) рублей.</w:t>
      </w:r>
    </w:p>
    <w:p w:rsidR="00A77B3E" w:rsidP="00474218">
      <w:pPr>
        <w:ind w:firstLine="720"/>
        <w:jc w:val="both"/>
      </w:pPr>
      <w:r>
        <w:t>Штраф подлежит уплате по следующим реквизитам: получатель                       УФК по Республике Крым для Межрайонной ИФНС России № 4 по Ре</w:t>
      </w:r>
      <w:r>
        <w:t xml:space="preserve">спублике Крым; ИНН: телефон; КПП: телефон; </w:t>
      </w:r>
      <w:r>
        <w:t>р</w:t>
      </w:r>
      <w:r>
        <w:t>/с номер</w:t>
      </w:r>
      <w:r>
        <w:t xml:space="preserve">; Наименование банка: отделение по Республике Крым ЦБРФ открытый УФК </w:t>
      </w:r>
      <w:r>
        <w:t>по РК; БИК: телефон; ОКТМО: телефон; КБК: номер</w:t>
      </w:r>
      <w:r>
        <w:t xml:space="preserve">; </w:t>
      </w:r>
      <w:r>
        <w:t>УИН: 0, наименование плат</w:t>
      </w:r>
      <w:r>
        <w:t xml:space="preserve">ежа: денежные взыскания (штрафы)   </w:t>
      </w:r>
      <w:r>
        <w:t xml:space="preserve">за административные правонарушения в области налогов и сборов, протокол </w:t>
      </w:r>
      <w:r>
        <w:t xml:space="preserve"> № номер</w:t>
      </w:r>
      <w:r>
        <w:t xml:space="preserve"> </w:t>
      </w:r>
      <w:r>
        <w:t>от</w:t>
      </w:r>
      <w:r>
        <w:t xml:space="preserve"> дата.</w:t>
      </w:r>
    </w:p>
    <w:p w:rsidR="00A77B3E" w:rsidP="00474218">
      <w:pPr>
        <w:ind w:firstLine="720"/>
        <w:jc w:val="both"/>
      </w:pPr>
      <w:r>
        <w:t>Разъяснить Титаренко И.Н., что административный штраф должен быть</w:t>
      </w:r>
      <w:r>
        <w:t xml:space="preserve">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>
        <w:t xml:space="preserve">за исключением случая, предусмотренного ч. 1.1 или 1.3 ст. 32.2 </w:t>
      </w:r>
      <w:r>
        <w:t>КоАП</w:t>
      </w:r>
      <w:r>
        <w:t xml:space="preserve"> РФ, либо со дня истечения срока отсрочки или с</w:t>
      </w:r>
      <w:r>
        <w:t>рока рассрочки, предусмотренных ст. 31.5 настоящего Кодекса.</w:t>
      </w:r>
    </w:p>
    <w:p w:rsidR="00474218" w:rsidP="00474218">
      <w:pPr>
        <w:ind w:firstLine="720"/>
        <w:jc w:val="both"/>
      </w:pPr>
      <w:r>
        <w:t xml:space="preserve">При неуплате административного штрафа в срок сумма штрафа                       на основании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474218">
      <w:pPr>
        <w:ind w:firstLine="720"/>
        <w:jc w:val="both"/>
      </w:pPr>
      <w:r>
        <w:t>Документ, свидетельствующий об уплате админи</w:t>
      </w:r>
      <w:r>
        <w:t>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474218">
      <w:pPr>
        <w:ind w:firstLine="720"/>
        <w:jc w:val="both"/>
      </w:pPr>
      <w:r>
        <w:t>Постановление по делу об административном правонарушении вступает                 в законную силу после истечения срока, установленного дл</w:t>
      </w:r>
      <w:r>
        <w:t>я его обжалования, если указанное постановление не было обжаловано или опротестовано.</w:t>
      </w:r>
    </w:p>
    <w:p w:rsidR="00A77B3E" w:rsidP="00474218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ответственность по ч. 1 ст. 20.25 </w:t>
      </w:r>
      <w:r>
        <w:t>КоАП</w:t>
      </w:r>
      <w:r>
        <w:t xml:space="preserve"> РФ, предусматривающей администр</w:t>
      </w:r>
      <w:r>
        <w:t xml:space="preserve">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</w:t>
      </w:r>
      <w:r>
        <w:t>рок до пятидесяти часов.</w:t>
      </w:r>
    </w:p>
    <w:p w:rsidR="00A77B3E" w:rsidP="00474218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</w:t>
      </w:r>
      <w:r>
        <w:t>район) Республики Крым.</w:t>
      </w:r>
    </w:p>
    <w:p w:rsidR="00A77B3E" w:rsidP="00474218">
      <w:pPr>
        <w:jc w:val="both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474218">
      <w:pPr>
        <w:jc w:val="both"/>
      </w:pPr>
    </w:p>
    <w:p w:rsidR="00A77B3E" w:rsidP="00474218">
      <w:pPr>
        <w:jc w:val="both"/>
      </w:pPr>
    </w:p>
    <w:sectPr w:rsidSect="00BB22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2F3"/>
    <w:rsid w:val="00474218"/>
    <w:rsid w:val="00A77B3E"/>
    <w:rsid w:val="00BB22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22F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