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5-84-321/2024</w:t>
      </w:r>
    </w:p>
    <w:p w:rsidR="00A77B3E">
      <w:r>
        <w:t>УИД 91MS0084-01-2024-001804-93</w:t>
      </w:r>
    </w:p>
    <w:p w:rsidR="00A77B3E"/>
    <w:p w:rsidR="00A77B3E">
      <w:r>
        <w:t>П о с т а н о в л е н и е</w:t>
      </w:r>
    </w:p>
    <w:p w:rsidR="00A77B3E">
      <w:r>
        <w:t>01 октября 2024 года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</w:t>
      </w:r>
      <w:r>
        <w:t>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>Кожарского</w:t>
      </w:r>
      <w:r>
        <w:t xml:space="preserve"> Максима Викторовича, паспортные данные </w:t>
      </w:r>
    </w:p>
    <w:p w:rsidR="00A77B3E">
      <w:r>
        <w:t xml:space="preserve">адрес, гражданина РФ, паспортные данные; </w:t>
      </w:r>
      <w:r>
        <w:t>холостого, зарегистрированного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</w:t>
      </w:r>
      <w:r>
        <w:t>фио</w:t>
      </w:r>
      <w:r>
        <w:t xml:space="preserve"> находясь по месту своего жительс</w:t>
      </w:r>
      <w:r>
        <w:t>тва по адресу: адрес, не уплатил в установленный ст. 32.2 КоАП РФ срок административный штраф, наложенный постановлением ОМВД России по адрес 82 04 №085722 от дата, вступившим в законную силу дата, в размере сумма, чем совершил административное правонаруше</w:t>
      </w:r>
      <w:r>
        <w:t xml:space="preserve">ние, предусмотренное ч. 1 ст. 20.25 КоАП РФ. </w:t>
      </w:r>
    </w:p>
    <w:p w:rsidR="00A77B3E">
      <w:r>
        <w:t xml:space="preserve">В судебном заседании </w:t>
      </w:r>
      <w:r>
        <w:t>фио</w:t>
      </w:r>
      <w:r>
        <w:t xml:space="preserve"> подтвердил обстоятельства, изложенные в протоколе, вину в совершении административного правонарушения признал полностью.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</w:t>
      </w:r>
      <w:r>
        <w:t>ается материалами дела: протоколом об административном правонарушении 82 01 №213651 от дата (л.д.2); рапортом инспектора ГИАЗ ОМВД России по адрес от дата (л.д.3); справкой инспектора ГИАЗ ОМВД России по адрес (л.д.4); копией постановления ОМВД России по а</w:t>
      </w:r>
      <w:r>
        <w:t xml:space="preserve">дрес 82 04 №085722 от дата в отношении </w:t>
      </w:r>
      <w:r>
        <w:t>фио</w:t>
      </w:r>
      <w:r>
        <w:t xml:space="preserve"> о привлечении к административной ответственности по ст.20.21 КоАП РФ, последнему назначено наказание в виде административного штрафа в размере сумма, постановление вступило в законную силу дата (л.д.5); письменным</w:t>
      </w:r>
      <w:r>
        <w:t xml:space="preserve"> объяснением </w:t>
      </w:r>
      <w:r>
        <w:t>фио</w:t>
      </w:r>
      <w:r>
        <w:t xml:space="preserve"> от дата (л.д.6); сведениями о ранее совершенных правонарушениях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</w:t>
      </w:r>
      <w:r>
        <w:t>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</w:t>
      </w:r>
      <w:r>
        <w:t xml:space="preserve">твия </w:t>
      </w:r>
      <w:r>
        <w:t>фио</w:t>
      </w:r>
      <w:r>
        <w:t xml:space="preserve">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</w:t>
      </w:r>
      <w:r>
        <w:t xml:space="preserve">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  <w:r>
        <w:t>фио</w:t>
      </w:r>
      <w:r>
        <w:t xml:space="preserve"> судом не установлено.</w:t>
      </w:r>
    </w:p>
    <w:p w:rsidR="00A77B3E">
      <w:r>
        <w:t>При определении вида и меры административного наказания, учитывая</w:t>
      </w:r>
      <w:r>
        <w:t xml:space="preserve">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ответственность,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</w:t>
      </w:r>
      <w:r>
        <w:t>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</w:t>
      </w:r>
      <w:r>
        <w:t>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</w:t>
      </w:r>
      <w:r>
        <w:t xml:space="preserve">ого реестра телефон, ОКТМО телефон, КБК телефон </w:t>
      </w:r>
      <w:r>
        <w:t>телефон</w:t>
      </w:r>
      <w:r>
        <w:t>, УИН 0410760300845003212420143.</w:t>
      </w:r>
    </w:p>
    <w:p w:rsidR="00A77B3E"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</w:t>
      </w:r>
      <w:r>
        <w:t>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</w:t>
      </w:r>
      <w:r>
        <w:t>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</w:t>
      </w:r>
      <w:r>
        <w:t xml:space="preserve">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</w:t>
      </w:r>
      <w:r>
        <w:t>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DA5C87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87"/>
    <w:rsid w:val="00A77B3E"/>
    <w:rsid w:val="00DA5C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