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D41CC">
      <w:pPr>
        <w:jc w:val="right"/>
      </w:pPr>
      <w:r>
        <w:t xml:space="preserve">                                                                               Дело № 5-84-324/2022</w:t>
      </w:r>
    </w:p>
    <w:p w:rsidR="00A77B3E" w:rsidP="007D41CC">
      <w:pPr>
        <w:jc w:val="right"/>
      </w:pPr>
      <w:r>
        <w:t>УИД 91MS0084-01-2022-001040-25</w:t>
      </w:r>
    </w:p>
    <w:p w:rsidR="00A77B3E"/>
    <w:p w:rsidR="00A77B3E" w:rsidP="007D41CC">
      <w:pPr>
        <w:jc w:val="center"/>
      </w:pPr>
      <w:r>
        <w:t>П о с т а н о в л е н и е</w:t>
      </w:r>
    </w:p>
    <w:p w:rsidR="00A77B3E"/>
    <w:p w:rsidR="00A77B3E" w:rsidP="007D41CC">
      <w:pPr>
        <w:jc w:val="both"/>
      </w:pPr>
      <w:r>
        <w:t xml:space="preserve">         </w:t>
      </w:r>
      <w:r>
        <w:t>1</w:t>
      </w:r>
      <w:r>
        <w:t xml:space="preserve">5 ноября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7D41CC">
      <w:pPr>
        <w:jc w:val="both"/>
      </w:pPr>
      <w:r>
        <w:t xml:space="preserve">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7D41CC">
      <w:pPr>
        <w:jc w:val="both"/>
      </w:pPr>
      <w:r>
        <w:t xml:space="preserve">           </w:t>
      </w:r>
      <w:r>
        <w:t>Савченкова Сергея Эдуард</w:t>
      </w:r>
      <w:r>
        <w:t xml:space="preserve">овича, паспортные данные  </w:t>
      </w:r>
      <w:r>
        <w:t>о привлечении к административной отве</w:t>
      </w:r>
      <w:r>
        <w:t>тственности за совершение административного правонарушения, предусмотренного ч. 1 ст. 12.8 КоАП РФ,</w:t>
      </w:r>
    </w:p>
    <w:p w:rsidR="00A77B3E" w:rsidP="007D41CC">
      <w:pPr>
        <w:jc w:val="both"/>
      </w:pPr>
    </w:p>
    <w:p w:rsidR="00A77B3E" w:rsidP="007D41CC">
      <w:pPr>
        <w:jc w:val="center"/>
      </w:pPr>
      <w:r>
        <w:t>У С Т А Н О В И Л</w:t>
      </w:r>
    </w:p>
    <w:p w:rsidR="00A77B3E" w:rsidP="007D41CC">
      <w:pPr>
        <w:jc w:val="both"/>
      </w:pPr>
    </w:p>
    <w:p w:rsidR="00A77B3E" w:rsidP="007D41CC">
      <w:pPr>
        <w:jc w:val="both"/>
      </w:pPr>
      <w:r>
        <w:t xml:space="preserve">             </w:t>
      </w:r>
      <w:r>
        <w:t xml:space="preserve">17.10.2022 в 05 час. 25 мин., Савченков С.Э. на адрес в </w:t>
      </w:r>
      <w:r>
        <w:t>пгт</w:t>
      </w:r>
      <w:r>
        <w:t>.С</w:t>
      </w:r>
      <w:r>
        <w:t>оветский</w:t>
      </w:r>
      <w:r>
        <w:t xml:space="preserve"> Советского района Республики Крым управлял транспортным средством </w:t>
      </w:r>
      <w:r>
        <w:t xml:space="preserve">– автомобилем марка автомобиля </w:t>
      </w:r>
      <w:r>
        <w:t>г.р.з</w:t>
      </w:r>
      <w:r>
        <w:t>. АР 6463 НВ, в состоянии опьянения, чем нарушил п. 2.7 ПДД РФ, совершив административное правонарушение, предусмотренное ч. 1 ст. 12.8 КоАП РФ.</w:t>
      </w:r>
    </w:p>
    <w:p w:rsidR="00A77B3E" w:rsidP="007D41CC">
      <w:pPr>
        <w:jc w:val="both"/>
      </w:pPr>
      <w:r>
        <w:t xml:space="preserve">            </w:t>
      </w:r>
      <w:r>
        <w:t>Савченков С.Э. в судебном заседании вину в совершении административного пра</w:t>
      </w:r>
      <w:r>
        <w:t>вонарушения признал полностью, подтвердил обстоятельства, изложенные в протоколе.</w:t>
      </w:r>
    </w:p>
    <w:p w:rsidR="00A77B3E" w:rsidP="007D41CC">
      <w:pPr>
        <w:jc w:val="both"/>
      </w:pPr>
      <w:r>
        <w:t xml:space="preserve">             </w:t>
      </w:r>
      <w:r>
        <w:t xml:space="preserve">Вина Савченкова С.Э.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№179794 (</w:t>
      </w:r>
      <w:r>
        <w:t>л</w:t>
      </w:r>
      <w:r>
        <w:t>.д</w:t>
      </w:r>
      <w:r>
        <w:t>. 1); протоколом об отстранении от управления транспортным средством, в соответствии с которым, Савченков С.Э. отстранен от управления т/с в связи с наличием признаков опьянения – запах алкоголя изо рта, нарушение речи, поведение, не соответствующее обст</w:t>
      </w:r>
      <w:r>
        <w:t xml:space="preserve">ановке (л.д.2); Актом 61 АК №132421 освидетельствования на состояние опьянения от дата, в соответствии с которым у Савченкова С.Э. установлено состояние опьянения (л.д.5); результатом </w:t>
      </w:r>
      <w:r>
        <w:t>алкотектора</w:t>
      </w:r>
      <w:r>
        <w:t xml:space="preserve"> в отношении Савченкова С.Э., согласно которому показания при</w:t>
      </w:r>
      <w:r>
        <w:t xml:space="preserve">бора составили – 1,47 мг/л (л.д.55); свидетельством о проверке анализатора паров этанола в выдыхаемом воздухе №С-КК/дата/175555819, действительного до дата (л.д.6); справкой, согласно которой Савченков С.Э. к административной ответственности по ст. 12.8 и </w:t>
      </w:r>
      <w:r>
        <w:t>12.26 КоАП РФ не привлекался, среди лишенных права управления на дата не значится (л.д.67); дополнением к протоколу (л.д.68).</w:t>
      </w:r>
    </w:p>
    <w:p w:rsidR="00A77B3E" w:rsidP="007D41CC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</w:t>
      </w:r>
      <w:r>
        <w:t>ания закона при их составлении не допущено, все сведения, необходимые для правильного разрешения дела, отражены.</w:t>
      </w:r>
    </w:p>
    <w:p w:rsidR="00A77B3E" w:rsidP="007D41CC">
      <w:pPr>
        <w:jc w:val="both"/>
      </w:pPr>
      <w:r>
        <w:t xml:space="preserve">           </w:t>
      </w:r>
      <w:r>
        <w:t>Кроме того, вина Савченкова С.Э.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12).</w:t>
      </w:r>
    </w:p>
    <w:p w:rsidR="00A77B3E" w:rsidP="007D41CC">
      <w:pPr>
        <w:jc w:val="both"/>
      </w:pPr>
      <w:r>
        <w:t xml:space="preserve">           </w:t>
      </w: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</w:t>
      </w:r>
      <w:r>
        <w:t xml:space="preserve">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отстранения               </w:t>
      </w:r>
      <w:r>
        <w:t xml:space="preserve">Савченкова С.Э.. от управления т/с, процедуру направления на медицинское освидетельствование </w:t>
      </w:r>
      <w:r>
        <w:t>на состояние опьянения.</w:t>
      </w:r>
    </w:p>
    <w:p w:rsidR="00A77B3E" w:rsidP="007D41CC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7D41CC">
      <w:pPr>
        <w:jc w:val="both"/>
      </w:pPr>
      <w:r>
        <w:t xml:space="preserve">           </w:t>
      </w:r>
      <w:r>
        <w:t>В соответствии с п. 2.7 Правил дорожного движения РФ, водителю запрещает</w:t>
      </w:r>
      <w:r>
        <w:t>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7D41CC">
      <w:pPr>
        <w:jc w:val="both"/>
      </w:pPr>
      <w:r>
        <w:t xml:space="preserve">          </w:t>
      </w:r>
      <w:r>
        <w:t>Как указано выше, актом медицинского освидетельствования на состояние опьянения составленного в отношении Савченкова С.Э. установлено наличие алкоголя в выдыхаемом воздухе в количестве 1,147 мг/л (л.д.55), что превышает возможную суммарную погрешность изм</w:t>
      </w:r>
      <w:r>
        <w:t>ерений 0,16 мг/л, установленную примечанием к статье 12.8 КоАП РФ.</w:t>
      </w:r>
    </w:p>
    <w:p w:rsidR="00A77B3E" w:rsidP="007D41CC">
      <w:pPr>
        <w:jc w:val="both"/>
      </w:pPr>
      <w:r>
        <w:t xml:space="preserve">         </w:t>
      </w:r>
      <w:r>
        <w:t>Таким образом, действия Савченкова С.Э. правильно квалифицированы по ч. 1 ст. 12.8 КоАП РФ, как управление транспортным средством водителем, находящимся в состоянии опьянения, если такие де</w:t>
      </w:r>
      <w:r>
        <w:t>йствия не содержат уголовно наказуемого деяния, вина в совершении данного правонарушения доказана.</w:t>
      </w:r>
    </w:p>
    <w:p w:rsidR="00A77B3E" w:rsidP="007D41CC">
      <w:pPr>
        <w:jc w:val="both"/>
      </w:pPr>
      <w:r>
        <w:t xml:space="preserve">            </w:t>
      </w:r>
      <w:r>
        <w:t xml:space="preserve">Каких-либо неустранимых сомнений по делу, которые должны быть </w:t>
      </w:r>
      <w:r>
        <w:t>истолкованы в пользу Савченкова С.Э. не установлено</w:t>
      </w:r>
      <w:r>
        <w:t>.</w:t>
      </w:r>
    </w:p>
    <w:p w:rsidR="00A77B3E" w:rsidP="007D41CC">
      <w:pPr>
        <w:jc w:val="both"/>
      </w:pPr>
      <w:r>
        <w:t xml:space="preserve">          </w:t>
      </w:r>
      <w:r>
        <w:t>В соответствии со ст. 4.2 КоАП РФ, обстоят</w:t>
      </w:r>
      <w:r>
        <w:t>ельствами, смягчающими административную ответственность Савченкова С.Э. за совершенное им правонарушение, суд признает признание вины, наличие на иждивении двоих малолетних детей.</w:t>
      </w:r>
    </w:p>
    <w:p w:rsidR="00A77B3E" w:rsidP="007D41CC">
      <w:pPr>
        <w:jc w:val="both"/>
      </w:pPr>
      <w:r>
        <w:t xml:space="preserve">          </w:t>
      </w:r>
      <w:r>
        <w:t>Согласно со ст. 4.3 КоАП РФ, обстоятельств отягчающих ответственность Савчен</w:t>
      </w:r>
      <w:r>
        <w:t>кова С.Э. за совершенное им правонарушение судом не установлено.</w:t>
      </w:r>
    </w:p>
    <w:p w:rsidR="00A77B3E" w:rsidP="007D41CC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</w:t>
      </w:r>
      <w:r>
        <w:t>истративную ответственность и отсутствие обстоятельств отягчающих административную ответственность, считаю необходимым назначить Савченкову С.Э. административное наказание в виде административного штрафа с лишением права управления транспортными средствами</w:t>
      </w:r>
      <w:r>
        <w:t xml:space="preserve"> в пределах, установленных санкцией ч. 1 ст. 12.8 КоАП РФ.</w:t>
      </w:r>
    </w:p>
    <w:p w:rsidR="00A77B3E" w:rsidP="007D41CC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7D41CC">
      <w:pPr>
        <w:jc w:val="center"/>
      </w:pPr>
      <w:r>
        <w:t>П О С Т А Н О В И Л:</w:t>
      </w:r>
    </w:p>
    <w:p w:rsidR="00A77B3E" w:rsidP="007D41CC">
      <w:pPr>
        <w:jc w:val="both"/>
      </w:pPr>
    </w:p>
    <w:p w:rsidR="00A77B3E" w:rsidP="007D41CC">
      <w:pPr>
        <w:jc w:val="both"/>
      </w:pPr>
      <w:r>
        <w:t xml:space="preserve">            </w:t>
      </w:r>
      <w:r>
        <w:t xml:space="preserve">Савченкова Сергея Эдуардовича признать виновным в совершении административного правонарушения, </w:t>
      </w:r>
      <w:r>
        <w:t>предусмотренного ч. 1 ст. 12.8 КоАП РФ, и назначить ему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 w:rsidP="007D41CC">
      <w:pPr>
        <w:jc w:val="both"/>
      </w:pPr>
      <w:r>
        <w:t xml:space="preserve">           </w:t>
      </w:r>
      <w:r>
        <w:t>Штраф подлежит перечислению на следующие реквизит</w:t>
      </w:r>
      <w:r>
        <w:t xml:space="preserve">ы: наименование получателя платежа: УФК по Республике Крым (ОМВД России по </w:t>
      </w:r>
      <w:r>
        <w:t xml:space="preserve">Советскому району); номер счета получателя платежа: 03100643000000017500; </w:t>
      </w:r>
      <w:r>
        <w:t>кор</w:t>
      </w:r>
      <w:r>
        <w:t>./</w:t>
      </w:r>
      <w:r>
        <w:t>сч</w:t>
      </w:r>
      <w:r>
        <w:t>.: 40102810645370000035, наименование банка: в Отделение Республика Крым Банка России; БИК: телефон</w:t>
      </w:r>
      <w:r>
        <w:t xml:space="preserve">; КБК: телефон </w:t>
      </w:r>
      <w:r>
        <w:t>телефон</w:t>
      </w:r>
      <w:r>
        <w:t>; Код ОКТМО: телефон; ИНН: телефон; КПП: телефон; УИН:18810491222900000876.</w:t>
      </w:r>
    </w:p>
    <w:p w:rsidR="00A77B3E" w:rsidP="007D41CC">
      <w:pPr>
        <w:jc w:val="both"/>
      </w:pPr>
      <w:r>
        <w:t xml:space="preserve">     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</w:t>
      </w:r>
      <w:r>
        <w:t xml:space="preserve">ие. </w:t>
      </w:r>
    </w:p>
    <w:p w:rsidR="00A77B3E" w:rsidP="007D41CC">
      <w:pPr>
        <w:jc w:val="both"/>
      </w:pPr>
      <w:r>
        <w:t xml:space="preserve">                </w:t>
      </w:r>
      <w:r>
        <w:t>Постановление суда в части лишения права управления транспортными средствами подлежит исполнению ОГИБДД ОМВД России по Советскому району.</w:t>
      </w:r>
    </w:p>
    <w:p w:rsidR="00A77B3E" w:rsidP="007D41CC">
      <w:pPr>
        <w:jc w:val="both"/>
      </w:pPr>
      <w:r>
        <w:t xml:space="preserve">               </w:t>
      </w:r>
      <w:r>
        <w:t>Разъяснить что в соответствии со ст. 32.2 КоАП РФ, административный штраф должен быть уплачен в полном размере ли</w:t>
      </w:r>
      <w: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</w:t>
      </w:r>
      <w:r>
        <w:t>стоящего Кодекса.</w:t>
      </w:r>
    </w:p>
    <w:p w:rsidR="00A77B3E" w:rsidP="007D41CC">
      <w:pPr>
        <w:jc w:val="both"/>
      </w:pPr>
      <w:r>
        <w:t xml:space="preserve">     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</w:t>
      </w:r>
      <w:r>
        <w:t>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7D41CC">
      <w:pPr>
        <w:jc w:val="both"/>
      </w:pPr>
      <w:r>
        <w:t xml:space="preserve">             </w:t>
      </w:r>
      <w:r>
        <w:t>Разъяснить, что лишение лица права управления транспортными средствами означает, что это лицо одновремен</w:t>
      </w:r>
      <w:r>
        <w:t xml:space="preserve">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 </w:t>
      </w:r>
    </w:p>
    <w:p w:rsidR="00A77B3E" w:rsidP="007D41CC">
      <w:pPr>
        <w:jc w:val="both"/>
      </w:pPr>
      <w:r>
        <w:t xml:space="preserve">             </w:t>
      </w:r>
      <w:r>
        <w:t>Разъяснить, что в соответствии со ст. 32.7 КоАП РФ, т</w:t>
      </w:r>
      <w: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</w:t>
      </w:r>
      <w:r>
        <w:t>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</w:t>
      </w:r>
      <w:r>
        <w:t xml:space="preserve">стративного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заявить об этом в указанный орган в тот же </w:t>
      </w:r>
      <w:r>
        <w:t>срок.</w:t>
      </w:r>
      <w: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</w:t>
      </w:r>
      <w:r>
        <w:t>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7D41CC">
      <w:pPr>
        <w:jc w:val="both"/>
      </w:pPr>
      <w:r>
        <w:t xml:space="preserve">             </w:t>
      </w:r>
      <w:r>
        <w:t>Постановление может быть обжалов</w:t>
      </w:r>
      <w:r>
        <w:t>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7D41CC">
      <w:pPr>
        <w:jc w:val="both"/>
      </w:pPr>
    </w:p>
    <w:p w:rsidR="00A77B3E" w:rsidP="007D41CC">
      <w:pPr>
        <w:jc w:val="both"/>
      </w:pPr>
      <w:r>
        <w:t xml:space="preserve">     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CC"/>
    <w:rsid w:val="007D41C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