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51B58">
      <w:pPr>
        <w:jc w:val="right"/>
      </w:pPr>
      <w:r>
        <w:t xml:space="preserve">                                                                               Дело № 5-84-326/2021</w:t>
      </w:r>
    </w:p>
    <w:p w:rsidR="00A77B3E" w:rsidP="00051B58">
      <w:pPr>
        <w:jc w:val="right"/>
      </w:pPr>
      <w:r>
        <w:t>91MS0084-01-2021-000903-32</w:t>
      </w:r>
    </w:p>
    <w:p w:rsidR="00A77B3E"/>
    <w:p w:rsidR="00A77B3E" w:rsidP="00051B58">
      <w:pPr>
        <w:jc w:val="center"/>
      </w:pPr>
      <w:r>
        <w:t>П о с т а н о в л е н и е</w:t>
      </w:r>
    </w:p>
    <w:p w:rsidR="00A77B3E"/>
    <w:p w:rsidR="00A77B3E">
      <w:r>
        <w:t xml:space="preserve">           </w:t>
      </w:r>
      <w:r>
        <w:t xml:space="preserve">10 ноября 2021 года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>
      <w:r>
        <w:tab/>
      </w:r>
      <w:r>
        <w:tab/>
      </w:r>
      <w:r>
        <w:tab/>
      </w:r>
      <w:r>
        <w:tab/>
      </w:r>
    </w:p>
    <w:p w:rsidR="00A77B3E" w:rsidP="00051B58">
      <w:pPr>
        <w:jc w:val="both"/>
      </w:pPr>
      <w:r>
        <w:t xml:space="preserve"> 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</w:t>
      </w:r>
      <w:r>
        <w:t>иков А.Ю., рассмотрев  в открытом судебном заседании дело об административном правонарушении в отношении:</w:t>
      </w:r>
    </w:p>
    <w:p w:rsidR="00A77B3E" w:rsidP="00051B58">
      <w:pPr>
        <w:jc w:val="both"/>
      </w:pPr>
      <w:r>
        <w:t xml:space="preserve">           </w:t>
      </w:r>
      <w:r>
        <w:t>Працюка</w:t>
      </w:r>
      <w:r>
        <w:t xml:space="preserve"> Т.</w:t>
      </w:r>
      <w:r>
        <w:t>А.</w:t>
      </w:r>
      <w:r>
        <w:t xml:space="preserve">, паспортные данные, </w:t>
      </w:r>
      <w:r>
        <w:t xml:space="preserve"> </w:t>
      </w:r>
    </w:p>
    <w:p w:rsidR="00A77B3E" w:rsidP="00051B58">
      <w:pPr>
        <w:jc w:val="both"/>
      </w:pPr>
      <w:r>
        <w:t xml:space="preserve">  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 w:rsidP="00051B58">
      <w:pPr>
        <w:jc w:val="both"/>
      </w:pPr>
    </w:p>
    <w:p w:rsidR="00A77B3E" w:rsidP="00051B58">
      <w:pPr>
        <w:jc w:val="center"/>
      </w:pPr>
      <w:r>
        <w:t>У С Т А Н О В И Л</w:t>
      </w:r>
    </w:p>
    <w:p w:rsidR="00A77B3E" w:rsidP="00051B58">
      <w:pPr>
        <w:jc w:val="both"/>
      </w:pPr>
    </w:p>
    <w:p w:rsidR="00A77B3E" w:rsidP="00051B58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время, </w:t>
      </w:r>
      <w:r>
        <w:t>Працюк</w:t>
      </w:r>
      <w:r>
        <w:t xml:space="preserve"> Т.А. на адрес, адрес, управлял транспортным средством автомобилем марка «изъято»</w:t>
      </w:r>
      <w:r>
        <w:t xml:space="preserve">, находясь в состоянии опьянения и не имея права управления транспортными средствами, чем нарушил п. 2.1.1 и п. 2.7 ПДД РФ, совершив административное правонарушение, предусмотренное ч. 3 ст. 12.8 КоАП РФ. </w:t>
      </w:r>
    </w:p>
    <w:p w:rsidR="00A77B3E" w:rsidP="00051B58">
      <w:pPr>
        <w:jc w:val="both"/>
      </w:pPr>
      <w:r>
        <w:t xml:space="preserve">           </w:t>
      </w:r>
      <w:r>
        <w:t xml:space="preserve">В судебном заседании </w:t>
      </w:r>
      <w:r>
        <w:t>Працюк</w:t>
      </w:r>
      <w:r>
        <w:t xml:space="preserve"> Т.А. вину в совершении административного правонарушения признал полностью, подтвердил обстоятельства, изложенные       в протоколе, пояснил, что  сел за руль после скандала с женой, находился                     в нетрезвом состоянии, также пояснил, что в</w:t>
      </w:r>
      <w:r>
        <w:t>одительское удостоверение                        на право управления транспортным средством он не имеет и никогда                             не получал.</w:t>
      </w:r>
    </w:p>
    <w:p w:rsidR="00A77B3E" w:rsidP="00051B58">
      <w:pPr>
        <w:jc w:val="both"/>
      </w:pPr>
      <w:r>
        <w:t xml:space="preserve">            </w:t>
      </w:r>
      <w:r>
        <w:t xml:space="preserve">Вина </w:t>
      </w:r>
      <w:r>
        <w:t>Працюка</w:t>
      </w:r>
      <w:r>
        <w:t xml:space="preserve"> Т.А. в совершении административного правонарушения подтверждается материалами дела: прото</w:t>
      </w:r>
      <w:r>
        <w:t xml:space="preserve">колом об административном правонарушении от </w:t>
      </w:r>
      <w:r>
        <w:t>АП № 124160 (</w:t>
      </w:r>
      <w:r>
        <w:t>л.д</w:t>
      </w:r>
      <w:r>
        <w:t xml:space="preserve">. 1); протоколом </w:t>
      </w:r>
      <w:r>
        <w:t xml:space="preserve">об отстранении от управления транспортным средством «изъято» </w:t>
      </w:r>
      <w:r>
        <w:t xml:space="preserve">от дата, в соответствии с которым, </w:t>
      </w:r>
      <w:r>
        <w:t>Працюк</w:t>
      </w:r>
      <w:r>
        <w:t xml:space="preserve"> Т.А. отстра</w:t>
      </w:r>
      <w:r>
        <w:t xml:space="preserve">нен    </w:t>
      </w:r>
      <w:r>
        <w:t>от управления т/с в связи с наличием признака опьянения – запах алкоголя изо рта (л.д.2);</w:t>
      </w:r>
      <w:r>
        <w:t xml:space="preserve"> результатом проведенного освидетельствования прибором </w:t>
      </w:r>
      <w:r>
        <w:t>Алкотектор</w:t>
      </w:r>
      <w:r>
        <w:t xml:space="preserve"> Юпитер </w:t>
      </w:r>
      <w:r>
        <w:t>от</w:t>
      </w:r>
      <w:r>
        <w:t xml:space="preserve"> </w:t>
      </w:r>
      <w:r>
        <w:t>дата</w:t>
      </w:r>
      <w:r>
        <w:t xml:space="preserve">, согласно которому алкоголя                        </w:t>
      </w:r>
      <w:r>
        <w:t xml:space="preserve">               в выдыхаемом воздухе в концентрации – 1,013 мг/л, превышающем 0,16 мг/л - возможную суммарную погрешность измерений (л.д.3); актом освидетельствования от </w:t>
      </w:r>
      <w:r>
        <w:t>датателефон</w:t>
      </w:r>
      <w:r>
        <w:t xml:space="preserve"> АА телефон, согласно которому</w:t>
      </w:r>
      <w:r>
        <w:t xml:space="preserve"> у </w:t>
      </w:r>
      <w:r>
        <w:t>Працюк</w:t>
      </w:r>
      <w:r>
        <w:t>а</w:t>
      </w:r>
      <w:r>
        <w:t xml:space="preserve"> Т.А. было установлено состояние алкогольного опьянения (</w:t>
      </w:r>
      <w:r>
        <w:t>л.д</w:t>
      </w:r>
      <w:r>
        <w:t xml:space="preserve">. 4); справками, согласно которым, </w:t>
      </w:r>
      <w:r>
        <w:t>Працюк</w:t>
      </w:r>
      <w:r>
        <w:t xml:space="preserve"> Т.А. водительское удостоверение не получал, среди лишенных права управления не значится (</w:t>
      </w:r>
      <w:r>
        <w:t>л.д</w:t>
      </w:r>
      <w:r>
        <w:t>. 7); справкой о ранее допущенных правонарушениях (</w:t>
      </w:r>
      <w:r>
        <w:t>л.д</w:t>
      </w:r>
      <w:r>
        <w:t>. 8).</w:t>
      </w:r>
    </w:p>
    <w:p w:rsidR="00A77B3E" w:rsidP="00051B58">
      <w:pPr>
        <w:jc w:val="both"/>
      </w:pPr>
      <w:r>
        <w:t xml:space="preserve">            </w:t>
      </w:r>
      <w:r>
        <w:t>Д</w:t>
      </w:r>
      <w:r>
        <w:t>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51B58">
      <w:pPr>
        <w:jc w:val="both"/>
      </w:pPr>
      <w:r>
        <w:t xml:space="preserve">           </w:t>
      </w:r>
      <w:r>
        <w:t xml:space="preserve">Кроме того, вина </w:t>
      </w:r>
      <w:r>
        <w:t>Працюка</w:t>
      </w:r>
      <w:r>
        <w:t xml:space="preserve"> Т.А. в совершении административного правонарушения подтверждается видеоз</w:t>
      </w:r>
      <w:r>
        <w:t>аписью, исследованной в судебном заседании (</w:t>
      </w:r>
      <w:r>
        <w:t>л.д</w:t>
      </w:r>
      <w:r>
        <w:t>. 9).</w:t>
      </w:r>
    </w:p>
    <w:p w:rsidR="00A77B3E" w:rsidP="00051B58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</w:t>
      </w:r>
      <w:r>
        <w:t xml:space="preserve"> правильного разрешения дела, отражены.</w:t>
      </w:r>
    </w:p>
    <w:p w:rsidR="00A77B3E" w:rsidP="00051B58">
      <w:pPr>
        <w:jc w:val="both"/>
      </w:pPr>
      <w:r>
        <w:t xml:space="preserve">             </w:t>
      </w:r>
      <w:r>
        <w:t xml:space="preserve"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</w:t>
      </w:r>
      <w:r>
        <w:t>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051B58">
      <w:pPr>
        <w:jc w:val="both"/>
      </w:pPr>
      <w:r>
        <w:t xml:space="preserve">              </w:t>
      </w:r>
      <w:r>
        <w:t xml:space="preserve">Таким образом, действия </w:t>
      </w:r>
      <w:r>
        <w:t>Працюка</w:t>
      </w:r>
      <w:r>
        <w:t xml:space="preserve"> Т.А. правильно квалифицированы                        по ч. 3 ст. 12.8 КоАП РФ, как управление транспортным сре</w:t>
      </w:r>
      <w:r>
        <w:t>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вина в совершении данного право</w:t>
      </w:r>
      <w:r>
        <w:t>нарушения доказана.</w:t>
      </w:r>
    </w:p>
    <w:p w:rsidR="00A77B3E" w:rsidP="00051B58">
      <w:pPr>
        <w:jc w:val="both"/>
      </w:pPr>
      <w:r>
        <w:t xml:space="preserve">              </w:t>
      </w:r>
      <w:r>
        <w:t xml:space="preserve">В соответствии со ст. 4.2 КоАП РФ, обстоятельствами, смягчающими административную ответственность </w:t>
      </w:r>
      <w:r>
        <w:t>Працюку</w:t>
      </w:r>
      <w:r>
        <w:t xml:space="preserve"> Т.А. за совершенное им правонарушение, суд признает признание вины и раскаяние </w:t>
      </w:r>
      <w:r>
        <w:t>в</w:t>
      </w:r>
      <w:r>
        <w:t xml:space="preserve"> содеянном.</w:t>
      </w:r>
    </w:p>
    <w:p w:rsidR="00A77B3E" w:rsidP="00051B58">
      <w:pPr>
        <w:jc w:val="both"/>
      </w:pPr>
      <w:r>
        <w:t xml:space="preserve">              </w:t>
      </w:r>
      <w:r>
        <w:t>Согласно со ст. 4.3 КоАП РФ, обстоятел</w:t>
      </w:r>
      <w:r>
        <w:t xml:space="preserve">ьств, отягчающих ответственность </w:t>
      </w:r>
      <w:r>
        <w:t>Працюку</w:t>
      </w:r>
      <w:r>
        <w:t xml:space="preserve"> Т.А. за совершенное им правонарушение, судом не установлено.</w:t>
      </w:r>
    </w:p>
    <w:p w:rsidR="00A77B3E" w:rsidP="00051B58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</w:t>
      </w:r>
      <w:r>
        <w:t xml:space="preserve">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Працюку</w:t>
      </w:r>
      <w:r>
        <w:t xml:space="preserve"> Т.А. административное наказание в виде административного ареста в пределах санкции  ч. 3 ст. 12.8 КоАП РФ.</w:t>
      </w:r>
    </w:p>
    <w:p w:rsidR="00A77B3E" w:rsidP="00051B58">
      <w:pPr>
        <w:jc w:val="both"/>
      </w:pPr>
      <w:r>
        <w:t xml:space="preserve">              </w:t>
      </w:r>
      <w:r>
        <w:t>К числу</w:t>
      </w:r>
      <w:r>
        <w:t xml:space="preserve"> лиц, которым не может быть назначен административный арест, </w:t>
      </w:r>
    </w:p>
    <w:p w:rsidR="00A77B3E" w:rsidP="00051B58">
      <w:pPr>
        <w:jc w:val="both"/>
      </w:pPr>
      <w:r>
        <w:t xml:space="preserve">в соответствии с ч. 2 ст. 3.9 КоАП РФ, </w:t>
      </w:r>
      <w:r>
        <w:t>Працюк</w:t>
      </w:r>
      <w:r>
        <w:t xml:space="preserve"> Т.А. не относится.</w:t>
      </w:r>
    </w:p>
    <w:p w:rsidR="00A77B3E" w:rsidP="00051B58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51B58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051B58">
      <w:pPr>
        <w:jc w:val="both"/>
      </w:pPr>
      <w:r>
        <w:t xml:space="preserve">             </w:t>
      </w:r>
      <w:r>
        <w:t>Працюка</w:t>
      </w:r>
      <w:r>
        <w:t xml:space="preserve"> Т.</w:t>
      </w:r>
      <w:r>
        <w:t xml:space="preserve">А. </w:t>
      </w:r>
      <w:r>
        <w:t>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12 (двенадцать) суток.</w:t>
      </w:r>
    </w:p>
    <w:p w:rsidR="00A77B3E" w:rsidP="00051B58">
      <w:pPr>
        <w:jc w:val="both"/>
      </w:pPr>
      <w:r>
        <w:t>Исполнение настоящего постановления возложи</w:t>
      </w:r>
      <w:r>
        <w:t>ть на ОГИБДД ОМВД России по адрес в порядке ст. 32.8 КоАП РФ.</w:t>
      </w:r>
    </w:p>
    <w:p w:rsidR="00A77B3E" w:rsidP="00051B58">
      <w:pPr>
        <w:jc w:val="both"/>
      </w:pPr>
      <w:r>
        <w:t xml:space="preserve">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</w:t>
      </w:r>
      <w:r>
        <w:t>мирового судью судебного участка № 84 Советского</w:t>
      </w:r>
      <w:r>
        <w:t xml:space="preserve"> судебного района (адрес) адрес.</w:t>
      </w:r>
    </w:p>
    <w:p w:rsidR="00A77B3E" w:rsidP="00051B58">
      <w:pPr>
        <w:jc w:val="both"/>
      </w:pPr>
      <w:r>
        <w:t xml:space="preserve">        </w:t>
      </w:r>
      <w:r>
        <w:t xml:space="preserve">     </w:t>
      </w:r>
      <w:r>
        <w:t>И.о</w:t>
      </w:r>
      <w:r>
        <w:t>. мирового судьи:               подпись                         А.Ю. Олейников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58"/>
    <w:rsid w:val="00051B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