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DA28AB">
      <w:pPr>
        <w:jc w:val="right"/>
      </w:pPr>
      <w:r>
        <w:t xml:space="preserve">                                                                               Дело № 5-84-355/2022</w:t>
      </w:r>
    </w:p>
    <w:p w:rsidR="00A77B3E" w:rsidP="00DA28AB">
      <w:pPr>
        <w:jc w:val="right"/>
      </w:pPr>
      <w:r>
        <w:t>УИД 91MS0084-01-2022-001197-39</w:t>
      </w:r>
    </w:p>
    <w:p w:rsidR="00A77B3E" w:rsidP="00DA28AB">
      <w:pPr>
        <w:jc w:val="center"/>
      </w:pPr>
      <w:r>
        <w:t>П о с т а н о в л е н и е</w:t>
      </w:r>
    </w:p>
    <w:p w:rsidR="00A77B3E" w:rsidP="00DA28AB">
      <w:pPr>
        <w:jc w:val="both"/>
      </w:pPr>
      <w:r>
        <w:t xml:space="preserve">          </w:t>
      </w:r>
      <w:r>
        <w:t xml:space="preserve">15 декабря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DA28AB">
      <w:pPr>
        <w:jc w:val="both"/>
      </w:pPr>
      <w:r>
        <w:t xml:space="preserve">  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DA28AB">
      <w:pPr>
        <w:jc w:val="both"/>
      </w:pPr>
      <w:r>
        <w:t xml:space="preserve">         </w:t>
      </w:r>
      <w:r>
        <w:t>Кузьминчука</w:t>
      </w:r>
      <w:r>
        <w:t xml:space="preserve"> Александра В</w:t>
      </w:r>
      <w:r>
        <w:t xml:space="preserve">асильевича, паспортные данные, </w:t>
      </w:r>
      <w:r>
        <w:t>о привлечении к административной ответственности за совершение административного правонарушения, предусмотренного ч. 2 ст. 17.3 КоАП РФ,</w:t>
      </w:r>
    </w:p>
    <w:p w:rsidR="00A77B3E" w:rsidP="00DA28AB">
      <w:pPr>
        <w:jc w:val="both"/>
      </w:pPr>
    </w:p>
    <w:p w:rsidR="00A77B3E" w:rsidP="00DA28AB">
      <w:pPr>
        <w:jc w:val="center"/>
      </w:pPr>
      <w:r>
        <w:t>У С Т А Н О В И Л</w:t>
      </w:r>
    </w:p>
    <w:p w:rsidR="00A77B3E" w:rsidP="00DA28AB">
      <w:pPr>
        <w:jc w:val="both"/>
      </w:pPr>
    </w:p>
    <w:p w:rsidR="00A77B3E" w:rsidP="00DA28AB">
      <w:pPr>
        <w:jc w:val="both"/>
      </w:pPr>
      <w:r>
        <w:t xml:space="preserve">           </w:t>
      </w:r>
      <w:r>
        <w:t xml:space="preserve">25 ноября 2022 в 13 ч. 30 мин. </w:t>
      </w:r>
      <w:r>
        <w:t>Ку</w:t>
      </w:r>
      <w:r>
        <w:t>зьминчук</w:t>
      </w:r>
      <w:r>
        <w:t xml:space="preserve"> А.В. находясь в здании Советского районного суда Республики Крым, расположенном по адресу: Республика Крым, </w:t>
      </w:r>
      <w:r>
        <w:t>пгт</w:t>
      </w:r>
      <w:r>
        <w:t>. Советский, ул. 30 лет Победы д.19, кричал, высказывал свое недовольство, выражался нецензурной бранью, на неоднократные законные требо</w:t>
      </w:r>
      <w:r>
        <w:t>вания судебного пристава о прекращении своих противоправных действий, нарушающих установленные правила пребывания граждан в суде, не реагировал, чем не исполнил законного распоряжения судебного пристава по обеспечению установленного порядка деятельности су</w:t>
      </w:r>
      <w:r>
        <w:t>дов о прекращении действий, нарушающих установленные в суде правила, совершив административное правонарушение, предусмотренное ч. 2 ст. 17.3 КоАП РФ.</w:t>
      </w:r>
    </w:p>
    <w:p w:rsidR="00A77B3E" w:rsidP="00DA28AB">
      <w:pPr>
        <w:jc w:val="both"/>
      </w:pPr>
      <w:r>
        <w:t xml:space="preserve">           </w:t>
      </w:r>
      <w:r>
        <w:t>Кузьминчук</w:t>
      </w:r>
      <w:r>
        <w:t xml:space="preserve"> А.В. в судебное заседание не явился, о месте и времени рассмотрения дела уведомлен надлежащим о</w:t>
      </w:r>
      <w:r>
        <w:t>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 w:rsidP="00DA28AB">
      <w:pPr>
        <w:jc w:val="both"/>
      </w:pPr>
      <w:r>
        <w:t xml:space="preserve">           </w:t>
      </w:r>
      <w:r>
        <w:t xml:space="preserve">Вина </w:t>
      </w:r>
      <w:r>
        <w:t>Куз</w:t>
      </w:r>
      <w:r>
        <w:t>ьминчука</w:t>
      </w:r>
      <w:r>
        <w:t xml:space="preserve"> А.В. в совершении административного правонарушения подтверждается материалами дела: протоколом об административном правонарушении №231/22/82013-АП от дата, в соответствии с которым </w:t>
      </w:r>
      <w:r>
        <w:t>Кузьминчук</w:t>
      </w:r>
      <w:r>
        <w:t xml:space="preserve"> А.В. с протоколом согласился, вину признает (л.д.1); ра</w:t>
      </w:r>
      <w:r>
        <w:t xml:space="preserve">портом судебного пристава по обеспечению установленного порядка деятельности судов (л.д.4); письменным объяснением </w:t>
      </w:r>
      <w:r>
        <w:t>Кузьминчука</w:t>
      </w:r>
      <w:r>
        <w:t xml:space="preserve"> А.В. (л.д.2);</w:t>
      </w:r>
      <w:r>
        <w:t xml:space="preserve"> постовой ведомостью расстановки судебных приставов по ОУПДС Советского районного суда Республики Крым </w:t>
      </w:r>
      <w:r>
        <w:t>на</w:t>
      </w:r>
      <w:r>
        <w:t xml:space="preserve"> </w:t>
      </w:r>
      <w:r>
        <w:t>дата</w:t>
      </w:r>
      <w:r>
        <w:t xml:space="preserve"> (л.д.</w:t>
      </w:r>
      <w:r>
        <w:t>5); расстановкой нарядов (л.д.5 оборот); правилами пребывания граждан в Советском районном суде (л.д.6-13).</w:t>
      </w:r>
    </w:p>
    <w:p w:rsidR="00A77B3E" w:rsidP="00DA28AB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</w:t>
      </w:r>
      <w:r>
        <w:t>шения дела.</w:t>
      </w:r>
    </w:p>
    <w:p w:rsidR="00A77B3E" w:rsidP="00DA28AB">
      <w:pPr>
        <w:jc w:val="both"/>
      </w:pPr>
      <w:r>
        <w:t xml:space="preserve">         </w:t>
      </w:r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</w:t>
      </w:r>
      <w:r>
        <w:t>закона при их составлении не допущено, все сведения, необходимые для правильного разрешения дела, отражены.</w:t>
      </w:r>
    </w:p>
    <w:p w:rsidR="00A77B3E" w:rsidP="00DA28AB">
      <w:pPr>
        <w:jc w:val="both"/>
      </w:pPr>
      <w:r>
        <w:t xml:space="preserve">           </w:t>
      </w:r>
      <w:r>
        <w:t>Т</w:t>
      </w:r>
      <w:r>
        <w:t xml:space="preserve">аким образом, действия </w:t>
      </w:r>
      <w:r>
        <w:t>Кузьминчука</w:t>
      </w:r>
      <w:r>
        <w:t xml:space="preserve"> А.В. правильно квалифицированы по ч. 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</w:t>
      </w:r>
      <w:r>
        <w:t xml:space="preserve"> в суде правила, вина в совершении административного правонарушения доказана полностью.</w:t>
      </w:r>
    </w:p>
    <w:p w:rsidR="00A77B3E" w:rsidP="00DA28AB">
      <w:pPr>
        <w:jc w:val="both"/>
      </w:pPr>
      <w:r>
        <w:t xml:space="preserve">          </w:t>
      </w:r>
      <w:r>
        <w:t xml:space="preserve">В соответствии со ст. 4.2 КоАП РФ, обстоятельством смягчающим административную ответственность </w:t>
      </w:r>
      <w:r>
        <w:t>Кузьминчука</w:t>
      </w:r>
      <w:r>
        <w:t xml:space="preserve"> А.В. за совершенное правонарушение суд признает признание вин</w:t>
      </w:r>
      <w:r>
        <w:t>ы.</w:t>
      </w:r>
    </w:p>
    <w:p w:rsidR="00A77B3E" w:rsidP="00DA28AB">
      <w:pPr>
        <w:jc w:val="both"/>
      </w:pPr>
      <w:r>
        <w:t xml:space="preserve">          </w:t>
      </w:r>
      <w:r>
        <w:t xml:space="preserve">Согласно со ст. 4.3 КоАП РФ, обстоятельств отягчающих ответственность </w:t>
      </w:r>
      <w:r>
        <w:t>Кузьминчука</w:t>
      </w:r>
      <w:r>
        <w:t xml:space="preserve"> А.В. за совершенное правонарушение судом не установлено.</w:t>
      </w:r>
    </w:p>
    <w:p w:rsidR="00A77B3E" w:rsidP="00DA28AB">
      <w:pPr>
        <w:jc w:val="both"/>
      </w:pPr>
      <w:r>
        <w:t>Каких-либо неустранимых сомнений, которые в соответствии со статьей 1.5 КоАП РФ должны быть истолкованы в пользу л</w:t>
      </w:r>
      <w:r>
        <w:t>ица, в отношении которого ведется производство по делу об административном правонарушении, не усматривается.</w:t>
      </w:r>
    </w:p>
    <w:p w:rsidR="00A77B3E" w:rsidP="00DA28AB">
      <w:pPr>
        <w:jc w:val="both"/>
      </w:pPr>
      <w:r>
        <w:t xml:space="preserve">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</w:t>
      </w:r>
      <w:r>
        <w:t xml:space="preserve">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Кузьминчуку</w:t>
      </w:r>
      <w:r>
        <w:t xml:space="preserve"> А.В. административное наказание в виде административного штрафа в пределах санкции ч. 2 ст. 17.3 КоАП РФ</w:t>
      </w:r>
      <w:r>
        <w:t>.</w:t>
      </w:r>
    </w:p>
    <w:p w:rsidR="00A77B3E" w:rsidP="00DA28AB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DA28AB">
      <w:pPr>
        <w:jc w:val="center"/>
      </w:pPr>
      <w:r>
        <w:t>П О С Т А Н О В И Л:</w:t>
      </w:r>
    </w:p>
    <w:p w:rsidR="00A77B3E" w:rsidP="00DA28AB">
      <w:pPr>
        <w:jc w:val="both"/>
      </w:pPr>
    </w:p>
    <w:p w:rsidR="00A77B3E" w:rsidP="00DA28AB">
      <w:pPr>
        <w:jc w:val="both"/>
      </w:pPr>
      <w:r>
        <w:t xml:space="preserve">           </w:t>
      </w:r>
      <w:r>
        <w:t>Кузьминчука</w:t>
      </w:r>
      <w:r>
        <w:t xml:space="preserve"> Александра Васильевича признать виновным в совершении административного правонарушения, предусмотренного ч. 2 ст. 17.3 КоАП РФ, и назначить ему ад</w:t>
      </w:r>
      <w:r>
        <w:t>министративное наказание в виде административного штрафа в размере 500 (пятьсот) рублей.</w:t>
      </w:r>
    </w:p>
    <w:p w:rsidR="00A77B3E" w:rsidP="00DA28AB">
      <w:pPr>
        <w:jc w:val="both"/>
      </w:pPr>
      <w:r>
        <w:t xml:space="preserve">           </w:t>
      </w:r>
      <w:r>
        <w:t xml:space="preserve"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 </w:t>
      </w:r>
      <w:r>
        <w:t>отделение Республика Крым Банка России//УФК по адрес, ИНН телефон; КПП телефон; БИК телефон; единый казначейский счет 40102810645370000035; казначейский счет 03100643350000017500; лицевой счет телефон в УФК по Республике Крым, код Сводного реестра телефон,</w:t>
      </w:r>
      <w:r>
        <w:t xml:space="preserve"> ОКТМО телефон,  КБК телефон </w:t>
      </w:r>
      <w:r>
        <w:t>телефон</w:t>
      </w:r>
      <w:r>
        <w:t>, УИН 0410760300845003552217131 – штрафы за неисполнение распоряжения судьи или судебного пристава по обеспечению установленного порядка деятельности судов.</w:t>
      </w:r>
    </w:p>
    <w:p w:rsidR="00A77B3E" w:rsidP="00DA28AB">
      <w:pPr>
        <w:jc w:val="both"/>
      </w:pPr>
      <w:r>
        <w:t xml:space="preserve">           </w:t>
      </w:r>
      <w:r>
        <w:t>Разъяснить, что в соответствии со ст. 32.2 КоАП РФ, администрат</w:t>
      </w:r>
      <w:r>
        <w:t>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</w:t>
      </w:r>
      <w:r>
        <w:t>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DA28AB">
      <w:pPr>
        <w:jc w:val="both"/>
      </w:pPr>
      <w:r>
        <w:t xml:space="preserve">               </w:t>
      </w:r>
      <w:r>
        <w:t>Документ, свидетельствующий об уплате административного штрафа направить мировому судье, вынесшему постан</w:t>
      </w:r>
      <w:r>
        <w:t xml:space="preserve">овление. </w:t>
      </w:r>
    </w:p>
    <w:p w:rsidR="00A77B3E" w:rsidP="00DA28AB">
      <w:pPr>
        <w:jc w:val="both"/>
      </w:pPr>
      <w:r>
        <w:t xml:space="preserve">   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</w:t>
      </w:r>
      <w:r>
        <w:t xml:space="preserve">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DA28AB">
      <w:pPr>
        <w:jc w:val="both"/>
      </w:pPr>
      <w:r>
        <w:t xml:space="preserve">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</w:t>
      </w:r>
      <w:r>
        <w:t>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DA28AB">
      <w:pPr>
        <w:jc w:val="both"/>
      </w:pPr>
      <w:r>
        <w:t xml:space="preserve"> 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AB"/>
    <w:rsid w:val="00A77B3E"/>
    <w:rsid w:val="00DA2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