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F43A8">
      <w:pPr>
        <w:jc w:val="right"/>
      </w:pPr>
      <w:r>
        <w:t xml:space="preserve">                                                                               Дело № 5-84-366/2021</w:t>
      </w:r>
    </w:p>
    <w:p w:rsidR="00A77B3E" w:rsidP="00CF43A8">
      <w:pPr>
        <w:jc w:val="right"/>
      </w:pPr>
      <w:r>
        <w:t>УИД 91MS0084-01-2021-001028-45</w:t>
      </w:r>
    </w:p>
    <w:p w:rsidR="00A77B3E" w:rsidP="00CF43A8">
      <w:pPr>
        <w:jc w:val="right"/>
      </w:pPr>
    </w:p>
    <w:p w:rsidR="00A77B3E" w:rsidP="00CF43A8">
      <w:pPr>
        <w:jc w:val="center"/>
      </w:pPr>
      <w:r>
        <w:t>П о с т а н о в л е н и е</w:t>
      </w:r>
    </w:p>
    <w:p w:rsidR="00A77B3E"/>
    <w:p w:rsidR="00A77B3E" w:rsidP="00CF43A8">
      <w:pPr>
        <w:jc w:val="both"/>
      </w:pPr>
      <w:r>
        <w:t xml:space="preserve">          </w:t>
      </w:r>
      <w:r>
        <w:t xml:space="preserve">20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CF43A8" w:rsidP="00CF43A8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Картакаева</w:t>
      </w:r>
      <w:r>
        <w:t xml:space="preserve"> </w:t>
      </w:r>
      <w:r>
        <w:t>Ахтема</w:t>
      </w:r>
      <w:r>
        <w:t xml:space="preserve"> </w:t>
      </w:r>
      <w:r>
        <w:t>Алимовича</w:t>
      </w:r>
      <w:r>
        <w:t xml:space="preserve">, паспортные данные, </w:t>
      </w:r>
    </w:p>
    <w:p w:rsidR="00CF43A8" w:rsidP="00CF43A8">
      <w:pPr>
        <w:jc w:val="both"/>
      </w:pPr>
      <w:r>
        <w:t xml:space="preserve"> </w:t>
      </w:r>
    </w:p>
    <w:p w:rsidR="00A77B3E" w:rsidP="00CF43A8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CF43A8">
      <w:pPr>
        <w:jc w:val="both"/>
      </w:pPr>
    </w:p>
    <w:p w:rsidR="00A77B3E" w:rsidP="00CF43A8">
      <w:pPr>
        <w:jc w:val="center"/>
      </w:pPr>
      <w:r>
        <w:t>У С Т А Н О В И Л</w:t>
      </w:r>
    </w:p>
    <w:p w:rsidR="00A77B3E" w:rsidP="00CF43A8">
      <w:pPr>
        <w:jc w:val="both"/>
      </w:pPr>
    </w:p>
    <w:p w:rsidR="00A77B3E" w:rsidP="00CF43A8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установлено, что </w:t>
      </w:r>
      <w:r>
        <w:t>Картакаев</w:t>
      </w:r>
      <w:r>
        <w:t xml:space="preserve"> А.А., проживающий по адресу</w:t>
      </w:r>
      <w:r>
        <w:t>: адрес, не уплатил, в установленный ст. 32.2 КоАП РФ срок, - в срок до дата, административный штраф, наложенный постановлением начальника ОГИБДД ОМВД России по адрес № 18810391211400004753 от дата, вступившим в законную силу дата, в размере сумма, чем сов</w:t>
      </w:r>
      <w:r>
        <w:t xml:space="preserve">ершил административное правонарушение, предусмотренное ч. 1 ст. 20.25 КоАП РФ. </w:t>
      </w:r>
    </w:p>
    <w:p w:rsidR="00A77B3E" w:rsidP="00CF43A8">
      <w:pPr>
        <w:jc w:val="both"/>
      </w:pPr>
      <w:r>
        <w:t xml:space="preserve">          </w:t>
      </w:r>
      <w:r>
        <w:t xml:space="preserve">В судебном заседании </w:t>
      </w:r>
      <w:r>
        <w:t>Картакаев</w:t>
      </w:r>
      <w:r>
        <w:t xml:space="preserve"> А.А.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не опла</w:t>
      </w:r>
      <w:r>
        <w:t>тил штраф в установленные сроки, так как забыл.</w:t>
      </w:r>
    </w:p>
    <w:p w:rsidR="00A77B3E" w:rsidP="00CF43A8">
      <w:pPr>
        <w:jc w:val="both"/>
      </w:pPr>
      <w:r>
        <w:t xml:space="preserve">Вина </w:t>
      </w:r>
      <w:r>
        <w:t>Картакаева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82 АП №105455 от дата (</w:t>
      </w:r>
      <w:r>
        <w:t>л.д</w:t>
      </w:r>
      <w:r>
        <w:t>. 1); постановлением начальника ОГИБ</w:t>
      </w:r>
      <w:r>
        <w:t xml:space="preserve">ДД ОМВД России по адрес №18810391211400004753 от дата, в отношении </w:t>
      </w:r>
      <w:r>
        <w:t>Картакаева</w:t>
      </w:r>
      <w:r>
        <w:t xml:space="preserve"> А.А. о привлечении к административной ответственности по ч. 2 ст. 12.2 КоАП РФ, вступившим в законную силу дата (л.д.2); информацией (л.д.3); сведениями о ранее допущенных правон</w:t>
      </w:r>
      <w:r>
        <w:t>арушениях (л.д.4).</w:t>
      </w:r>
    </w:p>
    <w:p w:rsidR="00A77B3E" w:rsidP="00CF43A8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F43A8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</w:t>
      </w:r>
      <w:r>
        <w:t>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F43A8">
      <w:pPr>
        <w:jc w:val="both"/>
      </w:pPr>
      <w:r>
        <w:t xml:space="preserve">         </w:t>
      </w:r>
      <w:r>
        <w:t xml:space="preserve">Таким образом, действия </w:t>
      </w:r>
      <w:r>
        <w:t>Картакаева</w:t>
      </w:r>
      <w:r>
        <w:t xml:space="preserve"> А.А. правильно квалифицированы по ч.1 ст. 20.25 КоАП РФ</w:t>
      </w:r>
      <w:r>
        <w:t xml:space="preserve">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CF43A8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Картакаева</w:t>
      </w:r>
      <w:r>
        <w:t xml:space="preserve"> А.А. за соверш</w:t>
      </w:r>
      <w:r>
        <w:t>енное им правонарушение суд признает признание вины.</w:t>
      </w:r>
    </w:p>
    <w:p w:rsidR="00A77B3E" w:rsidP="00CF43A8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Картакаева</w:t>
      </w:r>
      <w:r>
        <w:t xml:space="preserve"> А.А. за совершенное им правонарушение судом не установлено.</w:t>
      </w:r>
    </w:p>
    <w:p w:rsidR="00A77B3E" w:rsidP="00CF43A8">
      <w:pPr>
        <w:jc w:val="both"/>
      </w:pPr>
      <w:r>
        <w:t>При определении вида и меры административного наказания, учиты</w:t>
      </w:r>
      <w:r>
        <w:t>вая характер совершенного правонарушения, личность виновного, его имущественное положение, который живет за счет случайных заработков, наличие  обстоятельств смягчающих и отсутствие обстоятельств отягчающих административную ответственность, считаю необходи</w:t>
      </w:r>
      <w:r>
        <w:t xml:space="preserve">мым назначить </w:t>
      </w:r>
      <w:r>
        <w:t>Картакаеву</w:t>
      </w:r>
      <w:r>
        <w:t xml:space="preserve"> А.А. административное наказание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</w:t>
      </w:r>
      <w:r>
        <w:t xml:space="preserve"> последнего значительным размером, учитывая его материальное положение.</w:t>
      </w:r>
    </w:p>
    <w:p w:rsidR="00A77B3E" w:rsidP="00CF43A8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F43A8">
      <w:pPr>
        <w:jc w:val="center"/>
      </w:pPr>
      <w:r>
        <w:t>П О С Т А Н О В И Л:</w:t>
      </w:r>
    </w:p>
    <w:p w:rsidR="00A77B3E" w:rsidP="00CF43A8">
      <w:pPr>
        <w:jc w:val="both"/>
      </w:pPr>
    </w:p>
    <w:p w:rsidR="00A77B3E" w:rsidP="00CF43A8">
      <w:pPr>
        <w:jc w:val="both"/>
      </w:pPr>
      <w:r>
        <w:t xml:space="preserve">          </w:t>
      </w:r>
      <w:r>
        <w:t>Картакаева</w:t>
      </w:r>
      <w:r>
        <w:t xml:space="preserve"> </w:t>
      </w:r>
      <w:r>
        <w:t>Ахтема</w:t>
      </w:r>
      <w:r>
        <w:t xml:space="preserve"> </w:t>
      </w:r>
      <w:r>
        <w:t>Алимовича</w:t>
      </w:r>
      <w:r>
        <w:t xml:space="preserve"> признать виновным в совершении административного правонаруше</w:t>
      </w:r>
      <w:r>
        <w:t>ния, предусмотренного ч. 1 ст. 20.25 КоАП РФ, и назначить ему административное наказание в виде обязательных работ на срок 30 (тридцать) часов.</w:t>
      </w:r>
    </w:p>
    <w:p w:rsidR="00A77B3E" w:rsidP="00CF43A8">
      <w:pPr>
        <w:jc w:val="both"/>
      </w:pPr>
      <w:r>
        <w:t xml:space="preserve">         </w:t>
      </w:r>
      <w:r>
        <w:t>Разъяснить, что в случае уклонения лица, которому назначено административное наказание в виде обязательных работ</w:t>
      </w:r>
      <w:r>
        <w:t>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</w:t>
      </w:r>
      <w:r>
        <w:t>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</w:t>
      </w:r>
      <w:r>
        <w:t xml:space="preserve">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CF43A8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</w:t>
      </w:r>
      <w:r>
        <w:t>полнителем в порядке, установленном федеральным законодательством.</w:t>
      </w:r>
    </w:p>
    <w:p w:rsidR="00A77B3E" w:rsidP="00CF43A8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</w:t>
      </w:r>
      <w:r>
        <w:t>судебного района (Советский муниципальный район) Республики Крым.</w:t>
      </w:r>
    </w:p>
    <w:p w:rsidR="00A77B3E" w:rsidP="00CF43A8">
      <w:pPr>
        <w:jc w:val="both"/>
      </w:pPr>
    </w:p>
    <w:p w:rsidR="00A77B3E"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A8"/>
    <w:rsid w:val="00A77B3E"/>
    <w:rsid w:val="00CF4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