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№5-84-381/2024 </w:t>
      </w:r>
    </w:p>
    <w:p w:rsidR="00A77B3E">
      <w:r>
        <w:t>УИД 91MS0084-01-2024-002010-57</w:t>
      </w:r>
    </w:p>
    <w:p w:rsidR="00A77B3E"/>
    <w:p w:rsidR="00A77B3E">
      <w:r>
        <w:t>П о с т а н о в л е н и е</w:t>
      </w:r>
    </w:p>
    <w:p w:rsidR="00A77B3E"/>
    <w:p w:rsidR="00A77B3E">
      <w:r>
        <w:t>12 декабря 2024 года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Гришина Виктора Ивановича, паспортные данные УССР, гражданина РФ, паспортные данные, состоя</w:t>
      </w:r>
      <w:r>
        <w:t xml:space="preserve">щего в фактических брачных отношениях, работающего в ГБУЗРК «Крымский республиканский центр медицины катастроф и скрой медицинской помощи» в должности водителя скорой медицинской помощи, зарегистрированного по адресу: адрес, </w:t>
      </w:r>
    </w:p>
    <w:p w:rsidR="00A77B3E">
      <w:r>
        <w:t>адрес, проживающего по адресу:</w:t>
      </w:r>
      <w:r>
        <w:t xml:space="preserve">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4 ст. 12.2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привлекается к административной ответственности по ч. 4 ст. 12.2 КоАП РФ за управление</w:t>
      </w:r>
      <w:r>
        <w:t xml:space="preserve"> транспортным средством с заведомо подложными государственными регистрационными знаками, правонарушение совершено при следующих обстоятельствах: дата в время </w:t>
      </w:r>
      <w:r>
        <w:t>фио</w:t>
      </w:r>
      <w:r>
        <w:t xml:space="preserve"> по адресу: адрес управлял транспортным средством - автомобилем АСМП Форд марка телефон, </w:t>
      </w:r>
      <w:r>
        <w:t>г.р.з</w:t>
      </w:r>
      <w:r>
        <w:t>.</w:t>
      </w:r>
      <w:r>
        <w:t xml:space="preserve"> ..., с заведомо подложными государственными регистрационными знаками, чем нарушил п. 10.1 ПДД.</w:t>
      </w:r>
    </w:p>
    <w:p w:rsidR="00A77B3E">
      <w:r>
        <w:t xml:space="preserve">По данному факту должностным лицом инспектором ДСП ОГИБДД ОМВД России по адрес </w:t>
      </w:r>
      <w:r>
        <w:t>фио</w:t>
      </w:r>
      <w:r>
        <w:t xml:space="preserve"> составлен административный протокол 82 АП №240664 об административном правона</w:t>
      </w:r>
      <w:r>
        <w:t>рушении от дата по ч. 4 ст. 12.2 КоАП РФ.</w:t>
      </w:r>
    </w:p>
    <w:p w:rsidR="00A77B3E">
      <w:r>
        <w:t xml:space="preserve">В судебном заседании дата </w:t>
      </w:r>
      <w:r>
        <w:t>фио</w:t>
      </w:r>
      <w:r>
        <w:t xml:space="preserve"> поддержал возражения защитника о прекращении дела об административном правонарушении по ч. 4 ст. 12.2 КоАП РФ, в судебное заселение дата не явился, о дате, месте и времени слушания уве</w:t>
      </w:r>
      <w:r>
        <w:t>домлен надлежащим образом (л.д.31).</w:t>
      </w:r>
    </w:p>
    <w:p w:rsidR="00A77B3E">
      <w:r>
        <w:t xml:space="preserve">Защитник </w:t>
      </w:r>
      <w:r>
        <w:t>фиоИ</w:t>
      </w:r>
      <w:r>
        <w:t xml:space="preserve"> - </w:t>
      </w:r>
      <w:r>
        <w:t>фио</w:t>
      </w:r>
      <w:r>
        <w:t xml:space="preserve"> в судебном заседании дата просил прекратить дело об административном правонарушении.</w:t>
      </w:r>
    </w:p>
    <w:p w:rsidR="00A77B3E">
      <w:r>
        <w:t xml:space="preserve">Должностное лицо, составившее протокол об административном правонарушении </w:t>
      </w:r>
      <w:r>
        <w:t>фио</w:t>
      </w:r>
      <w:r>
        <w:t>, допрошенный в качестве свидетеля в с</w:t>
      </w:r>
      <w:r>
        <w:t xml:space="preserve">удебном заседании дата, пояснил, что дата на осмотр приехал </w:t>
      </w:r>
      <w:r>
        <w:t>фио</w:t>
      </w:r>
      <w:r>
        <w:t xml:space="preserve"> в ходе осмотра выявлено, что государственный регистрационный знак транспортного средства, представленного на осмотр, не соответствует идентификационному номеру (VIN) - VIN-код, указанному в </w:t>
      </w:r>
      <w:r>
        <w:t>ка</w:t>
      </w:r>
      <w:r>
        <w:t xml:space="preserve">рточке учета транспортного средства, в результате чего был составлен протокол об административном правонарушении в отношении </w:t>
      </w:r>
      <w:r>
        <w:t>фио</w:t>
      </w:r>
      <w:r>
        <w:t xml:space="preserve"> по ч. 4 ст. 12.2 КоАП РФ. </w:t>
      </w:r>
    </w:p>
    <w:p w:rsidR="00A77B3E">
      <w:r>
        <w:t>В соответствии со ст. 26.2. КоАП РФ доказательствами по делу об административном правонарушении явля</w:t>
      </w:r>
      <w:r>
        <w:t>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t xml:space="preserve">авильного разрешения дела. </w:t>
      </w:r>
    </w:p>
    <w:p w:rsidR="00A77B3E">
      <w:r>
        <w:t>Административная ответственность по ч. 4 ст. 12.2 КоАП РФ наступает за управление транспортным средством с заведомо подложными государственными регистрационными знаками.</w:t>
      </w:r>
    </w:p>
    <w:p w:rsidR="00A77B3E">
      <w:r>
        <w:t>Примечанием к статье 12.2 КоАП РФ установлено, что государ</w:t>
      </w:r>
      <w:r>
        <w:t>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регулировании, и нечитаемым, если с расстояния 20 метров не обеспечивается прочтение в темное время</w:t>
      </w:r>
      <w:r>
        <w:t xml:space="preserve">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 </w:t>
      </w:r>
    </w:p>
    <w:p w:rsidR="00A77B3E">
      <w:r>
        <w:t>Под подложными государственными регистрационными з</w:t>
      </w:r>
      <w:r>
        <w:t>наками, в частности,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знаки с какими-либо изменениями, искажающими нанесенные на них п</w:t>
      </w:r>
      <w:r>
        <w:t>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 w:rsidR="00A77B3E">
      <w:r>
        <w:t>Единый порядок дорожного движения на адрес установлен Правилами дорожного движения, утвержденными Пос</w:t>
      </w:r>
      <w:r>
        <w:t>тановлением Правительства Российской Федерации от дата №1090.</w:t>
      </w:r>
    </w:p>
    <w:p w:rsidR="00A77B3E">
      <w:r>
        <w:t xml:space="preserve">В соответствии с п. 1.3. Правил, участники дорожного движения обязаны знать и соблюдать относящиеся к ним требования Правил дорожного движения. </w:t>
      </w:r>
    </w:p>
    <w:p w:rsidR="00A77B3E">
      <w:r>
        <w:t>В силу п. 2.3.1 названных Правил, водитель трансп</w:t>
      </w:r>
      <w:r>
        <w:t xml:space="preserve">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</w:t>
      </w:r>
      <w:r>
        <w:t xml:space="preserve">безопасности дорожного движения. </w:t>
      </w:r>
    </w:p>
    <w:p w:rsidR="00A77B3E">
      <w:r>
        <w:t>Согласно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дата №</w:t>
      </w:r>
      <w:r>
        <w:t xml:space="preserve">1090,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 w:rsidR="00A77B3E">
      <w:r>
        <w:t xml:space="preserve">В силу адрес положений запрещается эксплуатация транспортных средств, имеющих скрытые, поддельные, измененные номера узлов и агрегатов или регистрационные знаки. </w:t>
      </w:r>
    </w:p>
    <w:p w:rsidR="00A77B3E">
      <w:r>
        <w:t>В соответствии с п. 7.15 Перечня неисправностей и условий, при которых запрещается эксплуатац</w:t>
      </w:r>
      <w:r>
        <w:t xml:space="preserve">ия транспортных средств, запрещается эксплуатация </w:t>
      </w:r>
      <w:r>
        <w:t>транспортного средства в случае, если его государственный регистрационный знак или способ его установки не отвечает ГОСТу Р телефон.</w:t>
      </w:r>
    </w:p>
    <w:p w:rsidR="00A77B3E">
      <w:r>
        <w:t>Согласно п. 7.18 данного Перечня запрещается эксплуатация автомобилей, ав</w:t>
      </w:r>
      <w:r>
        <w:t>тобусов, автопоездов, прицепов, мотоциклов, мопедов, тракторов и других самоходных машин, если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</w:t>
      </w:r>
      <w:r>
        <w:t xml:space="preserve">йской Федерации или иных органов, определяемых Правительством Российской Федерации. </w:t>
      </w:r>
    </w:p>
    <w:p w:rsidR="00A77B3E">
      <w:r>
        <w:t>В соответствии с требованиями ГОСТ Р телефон к установке регистрационных знаков на транспортных средствах на автомобиле должно быть установлено два регистрационных знака -</w:t>
      </w:r>
      <w:r>
        <w:t xml:space="preserve"> один передний и один задний, закрепляемых на специально отведенных для этого местах. </w:t>
      </w:r>
    </w:p>
    <w:p w:rsidR="00A77B3E">
      <w:r>
        <w:t xml:space="preserve">В соответствии с п. п. 4.1, 4.43 ГОСТа Р телефон регистрационные знаки должны изготавливаться в соответствии с требованиями настоящего стандарта по техническим условиям </w:t>
      </w:r>
      <w:r>
        <w:t xml:space="preserve">и конструкторской документации, согласованным с Министерством внутренних дел Российской Федерации и утвержденным в установленном порядке. Регистрационные знаки изготавливаются из алюминиевых сплавов методом штампования с покрытием </w:t>
      </w:r>
      <w:r>
        <w:t>световозвращающими</w:t>
      </w:r>
      <w:r>
        <w:t xml:space="preserve"> и лако</w:t>
      </w:r>
      <w:r>
        <w:t xml:space="preserve">красочными материалами. </w:t>
      </w:r>
    </w:p>
    <w:p w:rsidR="00A77B3E">
      <w:r>
        <w:t>Положениями п. 4 Постановления Пленума Верховного Суда Российской Федерации от дата №20  «О некоторых вопросах, возникающих в судебной практике при рассмотрении дел об административных правонарушениях, предусмотренных главой 12 Код</w:t>
      </w:r>
      <w:r>
        <w:t>екса Российской Федерации об административных правонарушениях» разъяснено, что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</w:t>
      </w:r>
      <w:r>
        <w:t xml:space="preserve"> с заведомо подложными государственными регистрационными знаками) статьи 12.2 Кодекса Российской Федерации об административных правонарушениях под подложными государственными регистрационными знаками следует понимать знаки: не соответствующие требованиям, </w:t>
      </w:r>
      <w:r>
        <w:t>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</w:t>
      </w:r>
      <w:r>
        <w:t>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</w:t>
      </w:r>
      <w:r>
        <w:t>ены);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</w:t>
      </w:r>
      <w:r>
        <w:t>еское удаление символа (символов), подчистка,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</w:t>
      </w:r>
      <w:r>
        <w:t xml:space="preserve">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</w:t>
      </w:r>
      <w:r>
        <w:t>транспортного средства), либо выданные на другое транспортное средство, либо не выдав</w:t>
      </w:r>
      <w:r>
        <w:t xml:space="preserve">авшиеся в установленном порядке). </w:t>
      </w:r>
    </w:p>
    <w:p w:rsidR="00A77B3E">
      <w:r>
        <w:t xml:space="preserve">Правонарушения, предусмотренные ч. 4 ст. 12.2 КоАП РФ, характеризуются умышленной формой вины. </w:t>
      </w:r>
    </w:p>
    <w:p w:rsidR="00A77B3E">
      <w:r>
        <w:t>Субъектом административного правонарушения, предусмотренного ч. 4 ст. 12.2 КоАП РФ, является водитель транспортного средства.</w:t>
      </w:r>
      <w:r>
        <w:t xml:space="preserve"> </w:t>
      </w:r>
    </w:p>
    <w:p w:rsidR="00A77B3E">
      <w:r>
        <w:t>В соответствии с ч. 1 ст. 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</w:t>
      </w:r>
      <w:r>
        <w:t xml:space="preserve">аких последствий или сознательно их допускало либо относилось к ним безразлично. </w:t>
      </w:r>
    </w:p>
    <w:p w:rsidR="00A77B3E">
      <w:r>
        <w:t xml:space="preserve">Согласно материалам дела об административном правонарушении дата в время  </w:t>
      </w:r>
      <w:r>
        <w:t>фио</w:t>
      </w:r>
      <w:r>
        <w:t xml:space="preserve"> по адресу: адрес управлял транспортным средством - автомобилем АСМП Форд телефон, </w:t>
      </w:r>
      <w:r>
        <w:t>г.р.з</w:t>
      </w:r>
      <w:r>
        <w:t>. ... с п</w:t>
      </w:r>
      <w:r>
        <w:t>одложными номерами.</w:t>
      </w:r>
    </w:p>
    <w:p w:rsidR="00A77B3E">
      <w:r>
        <w:t xml:space="preserve">Указанные обстоятельства подтверждаются протоколом 82 АП №240664 об административном правонарушении от дата (л.д.1); копией акта постоянного рейда (л.д.2); копией объяснений </w:t>
      </w:r>
      <w:r>
        <w:t>фио</w:t>
      </w:r>
      <w:r>
        <w:t xml:space="preserve"> (л.д.3); копией свидетельства о регистрации транспортного </w:t>
      </w:r>
      <w:r>
        <w:t xml:space="preserve">средства телефон, согласно которому собственником автомобиля марки телефон, </w:t>
      </w:r>
      <w:r>
        <w:t>г.р.з</w:t>
      </w:r>
      <w:r>
        <w:t>. ..., VIN VIN-код является ГБУЗРК «КРЦМКИСМП» (л.д.4-об.ст.л.д.4); копией путевого листа автомобиля №731 (л.д.5); карточкой операций с В/У (л.д.6); дополнением к протоколу, с</w:t>
      </w:r>
      <w:r>
        <w:t xml:space="preserve">огласно которому по состоянию на дата </w:t>
      </w:r>
      <w:r>
        <w:t>фио</w:t>
      </w:r>
      <w:r>
        <w:t xml:space="preserve"> среди лишенных права управления не значится (л.д.7); сведениями о ранее совершенных правонарушениях (л.д.8); копией должностной инструкции водителя автомобиля (скорой медицинской помощи) №125, утвержденной приказом</w:t>
      </w:r>
      <w:r>
        <w:t xml:space="preserve"> Центра №505 от дата, с которой </w:t>
      </w:r>
      <w:r>
        <w:t>фио</w:t>
      </w:r>
      <w:r>
        <w:t xml:space="preserve"> ознакомлен дата (л.д.34-41).</w:t>
      </w:r>
    </w:p>
    <w:p w:rsidR="00A77B3E">
      <w:r>
        <w:t xml:space="preserve">Между тем в судебном заседании не установлено обстоятельств, подтверждающих умышленную форму вины </w:t>
      </w:r>
      <w:r>
        <w:t>фио</w:t>
      </w:r>
      <w:r>
        <w:t xml:space="preserve"> в управлении транспортным средством с регистрационными знаками, не соответствующими регис</w:t>
      </w:r>
      <w:r>
        <w:t xml:space="preserve">трационным документам. </w:t>
      </w:r>
    </w:p>
    <w:p w:rsidR="00A77B3E">
      <w:r>
        <w:t xml:space="preserve">Судом установлено, что </w:t>
      </w:r>
      <w:r>
        <w:t>фио</w:t>
      </w:r>
      <w:r>
        <w:t xml:space="preserve"> является водителем скорой медицинской помощи, ему выданы документы на автомобиль скорой медицинской помощи марки телефон, </w:t>
      </w:r>
      <w:r>
        <w:t>г.р.з</w:t>
      </w:r>
      <w:r>
        <w:t>. ..., вместе с тем он управлял средством автомобилем скорой медицинской помощ</w:t>
      </w:r>
      <w:r>
        <w:t xml:space="preserve">и марки телефон, </w:t>
      </w:r>
      <w:r>
        <w:t>г.р.з</w:t>
      </w:r>
      <w:r>
        <w:t>. ....</w:t>
      </w:r>
    </w:p>
    <w:p w:rsidR="00A77B3E">
      <w:r>
        <w:t xml:space="preserve">Согласно п. 7.18 данного Перечня запрещается эксплуатация автомобилей, автобусов, автопоездов, прицепов, мотоциклов, мопедов, тракторов и других самоходных машин, если в конструкцию транспортного средства внесены изменения без </w:t>
      </w:r>
      <w:r>
        <w:t xml:space="preserve">разрешения Государственной инспекции безопасности дорожного движения Министерства внутренних дел Российской Федерации или иных органов, определяемых Правительством Российской Федерации. </w:t>
      </w:r>
    </w:p>
    <w:p w:rsidR="00A77B3E">
      <w:r>
        <w:t xml:space="preserve">Таким образом, действия </w:t>
      </w:r>
      <w:r>
        <w:t>фио</w:t>
      </w:r>
      <w:r>
        <w:t xml:space="preserve">, управлявшего вышеуказанным автомобилем, </w:t>
      </w:r>
      <w:r>
        <w:t>подлежат переквалификации с ч. 4 ст. 12.2 КоАП РФ на ч. 1 ст. 12.5 КоАП РФ, которой установлена административная ответственность за управление транспортным средством при наличии неисправностей или условий, при которых в соответствии с Основными положениями</w:t>
      </w:r>
      <w:r>
        <w:t xml:space="preserve">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запрещена, за исключением неисправностей и условий, указанных в частях 2 - 7 этой статьи. </w:t>
      </w:r>
    </w:p>
    <w:p w:rsidR="00A77B3E">
      <w:r>
        <w:t xml:space="preserve">В </w:t>
      </w:r>
      <w:r>
        <w:t>п. 20 Постановления Пленума «О некоторых вопросах, возникающих у судов при применении Кодекса Российской Федерации об административных правонарушениях» №5 от дата, разъяснено, что несмотря на обязательность указания в протоколе об административном правонар</w:t>
      </w:r>
      <w:r>
        <w:t>ушении наряду с другими сведениями, перечисленными в части 2 статьи 28.2 КоАП РФ, конкретной статьи КоАП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</w:t>
      </w:r>
      <w:r>
        <w:t xml:space="preserve">ификации действий (бездействия) лица КоАП РФ относит к полномочиям судьи. </w:t>
      </w:r>
    </w:p>
    <w:p w:rsidR="00A77B3E">
      <w: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</w:t>
      </w:r>
      <w:r>
        <w:t>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</w:t>
      </w:r>
      <w:r>
        <w:t xml:space="preserve">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A77B3E">
      <w:r>
        <w:t>В соответствии со ст.</w:t>
      </w:r>
      <w:r>
        <w:t xml:space="preserve">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признаёт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</w:t>
      </w:r>
      <w:r>
        <w:t>но.</w:t>
      </w:r>
    </w:p>
    <w:p w:rsidR="00A77B3E">
      <w:r>
        <w:t xml:space="preserve">Срок давности привлечения к административной ответственности, в соответствии со ст. 4.5 КоАП РФ, не истек, поскольку по делу, рассматриваемому судьей, срок давности привлечения к административной ответственности, составляет три месяца. </w:t>
      </w:r>
    </w:p>
    <w:p w:rsidR="00A77B3E">
      <w:r>
        <w:t xml:space="preserve">Обстоятельств, </w:t>
      </w:r>
      <w:r>
        <w:t xml:space="preserve">исключающих производства по делу, в соответствии со ст. 24.5. КоАП РФ, не установлено. </w:t>
      </w:r>
    </w:p>
    <w:p w:rsidR="00A77B3E">
      <w:r>
        <w:t xml:space="preserve">Суд не усматривает оснований для применения положений ст. 2.9 КоАП РФ и освобождения вышеуказанного лица от административной ответственности. </w:t>
      </w:r>
    </w:p>
    <w:p w:rsidR="00A77B3E">
      <w:r>
        <w:t xml:space="preserve">При назначении наказания </w:t>
      </w:r>
      <w:r>
        <w:t xml:space="preserve">мировой судья учитывает характер совершенного </w:t>
      </w:r>
      <w:r>
        <w:t>фио</w:t>
      </w:r>
      <w:r>
        <w:t xml:space="preserve"> правонарушения, посягающего на порядок в области дорожного движения, личность виновного, его имущественное положение, отсутствие обстоятельств смягчающих и отягчающих административную ответственность, счита</w:t>
      </w:r>
      <w:r>
        <w:t xml:space="preserve">ю необходимым назначить </w:t>
      </w:r>
      <w:r>
        <w:t>фио</w:t>
      </w:r>
      <w:r>
        <w:t xml:space="preserve"> административное наказание в виде административное наказание в виде предупреждения.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Гришина Виктора Ивановича признать виновным в с</w:t>
      </w:r>
      <w:r>
        <w:t>овершении административного правонарушения, предусмотренного ч. 1 ст. 12.5 КоАП РФ, и назначить ему наказание в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</w:t>
      </w:r>
      <w:r>
        <w:t>тановления.</w:t>
      </w:r>
    </w:p>
    <w:p w:rsidR="00A77B3E" w:rsidP="00546C58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58"/>
    <w:rsid w:val="00546C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