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53F8E">
      <w:pPr>
        <w:jc w:val="right"/>
      </w:pPr>
      <w:r>
        <w:t xml:space="preserve">   Дело № 5-84-412/2020</w:t>
      </w:r>
    </w:p>
    <w:p w:rsidR="00A77B3E" w:rsidP="00253F8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УИД-91MS0084-01-2020-000896-37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253F8E">
      <w:pPr>
        <w:jc w:val="center"/>
      </w:pPr>
      <w:r>
        <w:t>ПОСТАНОВЛЕНИЕ</w:t>
      </w:r>
    </w:p>
    <w:p w:rsidR="00A77B3E" w:rsidP="00253F8E">
      <w:pPr>
        <w:jc w:val="center"/>
      </w:pPr>
      <w:r>
        <w:t>о назначении административного наказания</w:t>
      </w:r>
    </w:p>
    <w:p w:rsidR="00A77B3E" w:rsidP="00253F8E">
      <w:pPr>
        <w:jc w:val="center"/>
      </w:pPr>
    </w:p>
    <w:p w:rsidR="00A77B3E"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08 декабря 2020 года</w:t>
      </w:r>
    </w:p>
    <w:p w:rsidR="00A77B3E"/>
    <w:p w:rsidR="00A77B3E" w:rsidP="00253F8E">
      <w:pPr>
        <w:jc w:val="both"/>
      </w:pPr>
      <w:r>
        <w:t xml:space="preserve">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1а) Елецких Елена Николаевна, с участием старшего помощника</w:t>
      </w:r>
      <w:r>
        <w:t xml:space="preserve"> прокурора Советского района Республики Крым – </w:t>
      </w:r>
      <w:r>
        <w:t>Архиреева</w:t>
      </w:r>
      <w:r>
        <w:t xml:space="preserve"> Д.С., лица, в отношении которого ведется производство по делу – </w:t>
      </w:r>
      <w:r>
        <w:t>Слотина</w:t>
      </w:r>
      <w:r>
        <w:t xml:space="preserve"> С.В., рассмотрев в открытом судебном заседании дело об административном правонарушении, поступившее </w:t>
      </w:r>
      <w:r>
        <w:t>из Прокуратуры адрес, в от</w:t>
      </w:r>
      <w:r>
        <w:t>ношении:</w:t>
      </w:r>
    </w:p>
    <w:p w:rsidR="00A77B3E" w:rsidP="00253F8E">
      <w:pPr>
        <w:jc w:val="both"/>
      </w:pPr>
      <w:r>
        <w:t xml:space="preserve">         </w:t>
      </w:r>
      <w:r>
        <w:t>Слотина</w:t>
      </w:r>
      <w:r>
        <w:t xml:space="preserve"> С.</w:t>
      </w:r>
      <w:r>
        <w:t>В.</w:t>
      </w:r>
      <w:r>
        <w:t xml:space="preserve">, паспортные данные,  </w:t>
      </w:r>
    </w:p>
    <w:p w:rsidR="00A77B3E" w:rsidP="00253F8E">
      <w:pPr>
        <w:jc w:val="both"/>
      </w:pPr>
      <w:r>
        <w:t xml:space="preserve">         </w:t>
      </w:r>
      <w:r>
        <w:t xml:space="preserve">по </w:t>
      </w:r>
      <w:r>
        <w:t>ч</w:t>
      </w:r>
      <w:r>
        <w:t>. 1 ст. 8.28.1 Кодекса Российской Федерации об админи</w:t>
      </w:r>
      <w:r>
        <w:t xml:space="preserve">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253F8E">
      <w:pPr>
        <w:jc w:val="both"/>
      </w:pPr>
    </w:p>
    <w:p w:rsidR="00A77B3E" w:rsidP="00253F8E">
      <w:pPr>
        <w:jc w:val="center"/>
      </w:pPr>
      <w:r>
        <w:t>установил:</w:t>
      </w:r>
    </w:p>
    <w:p w:rsidR="00A77B3E" w:rsidP="00253F8E">
      <w:pPr>
        <w:jc w:val="both"/>
      </w:pPr>
    </w:p>
    <w:p w:rsidR="00A77B3E" w:rsidP="00253F8E">
      <w:pPr>
        <w:jc w:val="both"/>
      </w:pPr>
      <w:r>
        <w:t xml:space="preserve"> </w:t>
      </w:r>
      <w:r>
        <w:tab/>
      </w:r>
      <w:r>
        <w:t xml:space="preserve">наименование организации в период с дата по дата, включительно, после приобретения по устному договору купли-продажи для дальнейшей реализации у наименование организации </w:t>
      </w:r>
      <w:r>
        <w:t>дата по чеку №</w:t>
      </w:r>
      <w:r>
        <w:t xml:space="preserve"> 461677 пиломатериалов – доска 0,025*0,10*4 </w:t>
      </w:r>
      <w:r>
        <w:t xml:space="preserve">(2 сорт), доска 0,025*0,10*6, не предоставил в Единую государственную автоматизированную информационную систему учета древесины и сделок </w:t>
      </w:r>
      <w:r>
        <w:t>с ней (далее по тексту – ЕГАИС) декларацию о сделке с древесиной, чем</w:t>
      </w:r>
      <w:r>
        <w:t xml:space="preserve"> нар</w:t>
      </w:r>
      <w:r>
        <w:t xml:space="preserve">ушил п.п. 2, 4 Правил предоставления декларации о сделках с древесиной, утвержденных Постановлением Правительства РФ </w:t>
      </w:r>
      <w:r>
        <w:t>от</w:t>
      </w:r>
      <w:r>
        <w:t xml:space="preserve"> дата № 11.</w:t>
      </w:r>
    </w:p>
    <w:p w:rsidR="00A77B3E" w:rsidP="00253F8E">
      <w:pPr>
        <w:jc w:val="both"/>
      </w:pPr>
      <w:r>
        <w:t xml:space="preserve"> </w:t>
      </w:r>
      <w:r>
        <w:tab/>
        <w:t>Своими действиями наименование организации совершил административное правонарушение, ответственность за которое предусмотре</w:t>
      </w:r>
      <w:r>
        <w:t xml:space="preserve">на ч. 1 ст. 8.28.1 </w:t>
      </w:r>
      <w:r>
        <w:t>КоАП</w:t>
      </w:r>
      <w:r>
        <w:t xml:space="preserve"> РФ. </w:t>
      </w:r>
    </w:p>
    <w:p w:rsidR="00A77B3E" w:rsidP="00253F8E">
      <w:pPr>
        <w:jc w:val="both"/>
      </w:pPr>
      <w:r>
        <w:t xml:space="preserve">          </w:t>
      </w:r>
      <w:r>
        <w:t xml:space="preserve">По данному факту в отношении наименование организации  дата и.о. прокурора адрес </w:t>
      </w:r>
      <w:r>
        <w:t>фио</w:t>
      </w:r>
      <w:r>
        <w:t xml:space="preserve"> вынесено постановление о возбуждении дела об административном правонарушении по </w:t>
      </w:r>
      <w:r>
        <w:t>ч</w:t>
      </w:r>
      <w:r>
        <w:t xml:space="preserve">. 1 ст. 8.28.1 </w:t>
      </w:r>
      <w:r>
        <w:t>КоАП</w:t>
      </w:r>
      <w:r>
        <w:t xml:space="preserve"> РФ.</w:t>
      </w:r>
    </w:p>
    <w:p w:rsidR="00A77B3E" w:rsidP="00253F8E">
      <w:pPr>
        <w:jc w:val="both"/>
      </w:pPr>
      <w:r>
        <w:t xml:space="preserve">         </w:t>
      </w:r>
      <w:r>
        <w:t>Перед началом судебного разбирательст</w:t>
      </w:r>
      <w:r>
        <w:t xml:space="preserve">ва суд разъяснил наименование организации права, предусмотренные </w:t>
      </w:r>
      <w:r>
        <w:t xml:space="preserve">ст. 51 Конституции Российской Федерации и ст. 25.1 </w:t>
      </w:r>
      <w:r>
        <w:t>КоАП</w:t>
      </w:r>
      <w:r>
        <w:t xml:space="preserve"> РФ. </w:t>
      </w:r>
    </w:p>
    <w:p w:rsidR="00A77B3E" w:rsidP="00253F8E">
      <w:pPr>
        <w:jc w:val="both"/>
      </w:pPr>
      <w:r>
        <w:t xml:space="preserve">          </w:t>
      </w:r>
      <w:r>
        <w:t xml:space="preserve">Самоотводов, отводов и ходатайств не заявлено. </w:t>
      </w:r>
      <w:r>
        <w:t xml:space="preserve">В суде наименование организации пояснил, </w:t>
      </w:r>
      <w:r>
        <w:t>что копию постановления о возбуждении д</w:t>
      </w:r>
      <w:r>
        <w:t xml:space="preserve">ела об административном правонарушении получил, вину в совершении административного правонарушения признал в полном объеме, в содеянном раскаялся, </w:t>
      </w:r>
      <w:r>
        <w:t xml:space="preserve">не оспаривал фактические обстоятельства, указанные в постановлении </w:t>
      </w:r>
    </w:p>
    <w:p w:rsidR="00A77B3E" w:rsidP="00253F8E">
      <w:pPr>
        <w:jc w:val="both"/>
      </w:pPr>
      <w:r>
        <w:t xml:space="preserve">о возбуждении дела об административном правонарушении, также пояснил, </w:t>
      </w:r>
      <w:r>
        <w:t xml:space="preserve">что он не предоставил декларацию сделке с древесиной в ЕГАИС, так как </w:t>
      </w:r>
      <w:r>
        <w:t xml:space="preserve">он не знал о данной обязанности, при этом в настоящее время декларация </w:t>
      </w:r>
      <w:r>
        <w:t>о сделке с древесиной уже размещена в ЕГАИ</w:t>
      </w:r>
      <w:r>
        <w:t>С.</w:t>
      </w:r>
    </w:p>
    <w:p w:rsidR="00A77B3E" w:rsidP="00253F8E">
      <w:pPr>
        <w:jc w:val="both"/>
      </w:pPr>
      <w:r>
        <w:t xml:space="preserve">         </w:t>
      </w:r>
      <w:r>
        <w:t xml:space="preserve">В суде старший помощник прокурора адрес – </w:t>
      </w:r>
      <w:r>
        <w:t>фио</w:t>
      </w:r>
      <w:r>
        <w:t xml:space="preserve"> поддержал постановление о возбуждении дела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наименование организации, полагал, что вина </w:t>
      </w:r>
      <w:r>
        <w:t>Слотина</w:t>
      </w:r>
      <w:r>
        <w:t xml:space="preserve"> С.В. полностью доказана пояснениями самого </w:t>
      </w:r>
      <w:r>
        <w:t>Слотина</w:t>
      </w:r>
      <w:r>
        <w:t xml:space="preserve"> С.В.,</w:t>
      </w:r>
      <w:r>
        <w:t xml:space="preserve"> данными им </w:t>
      </w:r>
      <w:r>
        <w:t xml:space="preserve">в суде, постановлением о возбуждении дела об административном правонарушении, а также письменными материалами дела. </w:t>
      </w:r>
    </w:p>
    <w:p w:rsidR="00A77B3E" w:rsidP="00253F8E">
      <w:pPr>
        <w:jc w:val="both"/>
      </w:pPr>
      <w:r>
        <w:t xml:space="preserve">       </w:t>
      </w:r>
      <w:r>
        <w:t>Огласив постановление о возбуждении дела об административном правонарушении в отношении наименование организации, заслушав поя</w:t>
      </w:r>
      <w:r>
        <w:t xml:space="preserve">снения </w:t>
      </w:r>
      <w:r>
        <w:t>Слотина</w:t>
      </w:r>
      <w:r>
        <w:t xml:space="preserve"> С.В.., исследовав письменные материалы дела об административном правонарушении, суд приходит к следующему.</w:t>
      </w:r>
    </w:p>
    <w:p w:rsidR="00A77B3E" w:rsidP="00253F8E">
      <w:pPr>
        <w:jc w:val="both"/>
      </w:pPr>
      <w:r>
        <w:t xml:space="preserve">        </w:t>
      </w:r>
      <w:r>
        <w:t xml:space="preserve">Частью 1 ст. 8.28.1 </w:t>
      </w:r>
      <w:r>
        <w:t>КоАП</w:t>
      </w:r>
      <w:r>
        <w:t xml:space="preserve"> РФ предусмотрена административная ответственность за непредставление или несвоевременное представление деклар</w:t>
      </w:r>
      <w:r>
        <w:t>ации о сделках с древесиной, а также представление заведомо ложной информации в декларации о сделках с древесиной.</w:t>
      </w:r>
    </w:p>
    <w:p w:rsidR="00A77B3E" w:rsidP="00253F8E">
      <w:pPr>
        <w:jc w:val="both"/>
      </w:pPr>
      <w:r>
        <w:t xml:space="preserve">        </w:t>
      </w:r>
      <w:r>
        <w:t xml:space="preserve">В силу положений ч. 1 ст. 50.5 Лесного кодекса Российской Федерации юридические лица, индивидуальные предприниматели, совершившие сделки </w:t>
      </w:r>
      <w:r>
        <w:t>с д</w:t>
      </w:r>
      <w:r>
        <w:t xml:space="preserve">ревесиной, в том числе в целях ввоза в Российскую Федерацию, вывоза </w:t>
      </w:r>
      <w:r>
        <w:t>из Российской Федерации, представляют оператору предусмотренной статьей 50.6 настоящего Кодекса единой государственной автоматизированной информационной системы учета древесины и сделок с</w:t>
      </w:r>
      <w:r>
        <w:t xml:space="preserve"> ней декларацию </w:t>
      </w:r>
      <w:r>
        <w:t>о сделках с древесиной в форме электронного документа, подписанного</w:t>
      </w:r>
      <w:r>
        <w:t xml:space="preserve">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</w:t>
      </w:r>
      <w:r>
        <w:t>ниципальных услуг.</w:t>
      </w:r>
    </w:p>
    <w:p w:rsidR="00A77B3E" w:rsidP="00253F8E">
      <w:pPr>
        <w:jc w:val="both"/>
      </w:pPr>
      <w:r>
        <w:t xml:space="preserve">          </w:t>
      </w:r>
      <w:r>
        <w:t xml:space="preserve">Согласно </w:t>
      </w:r>
      <w:r>
        <w:t>ч</w:t>
      </w:r>
      <w:r>
        <w:t xml:space="preserve">. 3 ст. 50.5 Лесного кодекса Российской Федерации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</w:t>
      </w:r>
      <w:r>
        <w:t xml:space="preserve">на вывоз из Российской Федерации, но не позднее одного дня до транспортировки древесины. </w:t>
      </w:r>
    </w:p>
    <w:p w:rsidR="00A77B3E" w:rsidP="00253F8E">
      <w:pPr>
        <w:jc w:val="both"/>
      </w:pPr>
      <w:r>
        <w:t xml:space="preserve">        </w:t>
      </w:r>
      <w:r>
        <w:t xml:space="preserve">Порядок предоставления декларации о сделках с древесиной установлен пунктами 2 и 4 Правил представления декларации о сделках </w:t>
      </w:r>
      <w:r>
        <w:t>с древесиной, утвержденных постановление</w:t>
      </w:r>
      <w:r>
        <w:t xml:space="preserve">м Правительства Российской Федерации </w:t>
      </w:r>
      <w:r>
        <w:t>от</w:t>
      </w:r>
      <w:r>
        <w:t xml:space="preserve"> дата № 11. </w:t>
      </w:r>
    </w:p>
    <w:p w:rsidR="00A77B3E" w:rsidP="00253F8E">
      <w:pPr>
        <w:jc w:val="both"/>
      </w:pPr>
      <w:r>
        <w:t xml:space="preserve">         </w:t>
      </w:r>
      <w:r>
        <w:t>Из материалов дела об административном правонарушении усматривается, что между наименование организации и наименование организации дата заключен договор купли-продажи, согласно которому наименование орган</w:t>
      </w:r>
      <w:r>
        <w:t xml:space="preserve">изации приобрел у наименование организации доску 0,025*0,10*4 (2 сорт) в количестве </w:t>
      </w:r>
      <w:r>
        <w:t xml:space="preserve">500 шт. и доску 0,025*0,10*6 в количестве 335 шт. Данный факт не оспаривался </w:t>
      </w:r>
      <w:r>
        <w:t>Слотиным</w:t>
      </w:r>
      <w:r>
        <w:t xml:space="preserve"> С.В. в судебном заседании.</w:t>
      </w:r>
    </w:p>
    <w:p w:rsidR="00A77B3E" w:rsidP="00253F8E">
      <w:pPr>
        <w:jc w:val="both"/>
      </w:pPr>
      <w:r>
        <w:t xml:space="preserve">           </w:t>
      </w:r>
      <w:r>
        <w:t xml:space="preserve">Перечнем видов древесины, определяемых в соответствии </w:t>
      </w:r>
      <w:r>
        <w:t>с О</w:t>
      </w:r>
      <w:r>
        <w:t xml:space="preserve">бщероссийским классификатором продукции по видам экономической деятельности, на которые распространяются требования Лесного кодекса </w:t>
      </w:r>
      <w:r>
        <w:t>Российской Федерации о транспортировке древесины и об учете сделок с ней, утвержденного Распоряжением Правительства Российск</w:t>
      </w:r>
      <w:r>
        <w:t xml:space="preserve">ой Федерации </w:t>
      </w:r>
      <w:r>
        <w:t xml:space="preserve">от дата № 1047-р «Об утверждении перечней видов древесины, </w:t>
      </w:r>
      <w:r>
        <w:t>на которые распространяются требования главы 2.2 Лесного кодекса Российской Федерации» установлено, что в ЕГАИС подлежат декларированию</w:t>
      </w:r>
      <w:r>
        <w:t xml:space="preserve"> сделки с пиломатериалами, код по ОКПД</w:t>
      </w:r>
      <w:r>
        <w:t>2</w:t>
      </w:r>
      <w:r>
        <w:t xml:space="preserve"> № 16.10</w:t>
      </w:r>
      <w:r>
        <w:t>.10.110 – 16.10.10.129.</w:t>
      </w:r>
    </w:p>
    <w:p w:rsidR="00A77B3E" w:rsidP="00253F8E">
      <w:pPr>
        <w:jc w:val="both"/>
      </w:pPr>
      <w:r>
        <w:t xml:space="preserve">       </w:t>
      </w:r>
      <w:r>
        <w:t xml:space="preserve">В связи с чем, </w:t>
      </w:r>
      <w:r>
        <w:t>у</w:t>
      </w:r>
      <w:r>
        <w:t xml:space="preserve"> </w:t>
      </w:r>
      <w:r>
        <w:t>наименование</w:t>
      </w:r>
      <w:r>
        <w:t xml:space="preserve"> организации, совершившего сделку с древесиной, возникла обязанность по представлению декларации о сделках с древесиной в форме электронного документа оператору ЕГАИС в течение пяти рабочих дней с даты з</w:t>
      </w:r>
      <w:r>
        <w:t xml:space="preserve">аключения договора, </w:t>
      </w:r>
      <w:r>
        <w:t xml:space="preserve">но не позднее одного дня до транспортировки древесины. </w:t>
      </w:r>
      <w:r>
        <w:t xml:space="preserve">Таким образом, в действиях наименование организации усматриваются признаки состава административного правонарушения, предусмотренного </w:t>
      </w:r>
      <w:r>
        <w:t>ч</w:t>
      </w:r>
      <w:r>
        <w:t xml:space="preserve">. 1 ст. 8.28.1 </w:t>
      </w:r>
      <w:r>
        <w:t>КоАП</w:t>
      </w:r>
      <w:r>
        <w:t xml:space="preserve"> РФ – непредставление дек</w:t>
      </w:r>
      <w:r>
        <w:t xml:space="preserve">ларации </w:t>
      </w:r>
      <w:r>
        <w:t xml:space="preserve">о сделках с древесиной. </w:t>
      </w:r>
    </w:p>
    <w:p w:rsidR="00A77B3E" w:rsidP="00253F8E">
      <w:pPr>
        <w:jc w:val="both"/>
      </w:pPr>
      <w:r>
        <w:t xml:space="preserve">      </w:t>
      </w:r>
      <w:r>
        <w:t xml:space="preserve">Согласно ст. 26.2 </w:t>
      </w:r>
      <w:r>
        <w:t>КоАП</w:t>
      </w:r>
      <w:r>
        <w:t xml:space="preserve"> РФ доказательствами по делу </w:t>
      </w:r>
      <w:r>
        <w:t>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</w:t>
      </w:r>
      <w:r>
        <w:t xml:space="preserve">, привлекаемого </w:t>
      </w:r>
      <w:r>
        <w:t xml:space="preserve">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</w:t>
      </w:r>
      <w: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</w:t>
      </w:r>
      <w:r>
        <w:t>зательствами.</w:t>
      </w:r>
    </w:p>
    <w:p w:rsidR="00A77B3E" w:rsidP="00253F8E">
      <w:pPr>
        <w:jc w:val="both"/>
      </w:pPr>
      <w:r>
        <w:tab/>
        <w:t xml:space="preserve">Помимо признательных показаний </w:t>
      </w:r>
      <w:r>
        <w:t>Слотина</w:t>
      </w:r>
      <w:r>
        <w:t xml:space="preserve"> С.В., 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253F8E">
      <w:pPr>
        <w:jc w:val="both"/>
      </w:pPr>
      <w:r>
        <w:t xml:space="preserve">- постановлением о возбуждении дела об административном </w:t>
      </w:r>
      <w:r>
        <w:t xml:space="preserve">правонарушении  и.о. прокурора адрес </w:t>
      </w:r>
      <w:r>
        <w:t>фио</w:t>
      </w:r>
      <w:r>
        <w:t xml:space="preserve"> от дата, в котором зафиксирован факт нарушения наименование организации п.п. 2, 4 Правил предоставления декларации о сделках с древесиной, утвержденных Постановлением Правительства РФ от дата № 11 (л.д. 1-5);</w:t>
      </w:r>
    </w:p>
    <w:p w:rsidR="00A77B3E" w:rsidP="00253F8E">
      <w:pPr>
        <w:jc w:val="both"/>
      </w:pPr>
      <w:r>
        <w:t>- копи</w:t>
      </w:r>
      <w:r>
        <w:t xml:space="preserve">ей решения и.о. прокурора адрес </w:t>
      </w:r>
      <w:r>
        <w:t>фио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 xml:space="preserve"> № 156 о проведении проверки наименование организации (л.д. 6);</w:t>
      </w:r>
    </w:p>
    <w:p w:rsidR="00A77B3E" w:rsidP="00253F8E">
      <w:pPr>
        <w:jc w:val="both"/>
      </w:pPr>
      <w:r>
        <w:t>- копией чека № 461677 от дата (л.д. 7);</w:t>
      </w:r>
    </w:p>
    <w:p w:rsidR="00A77B3E" w:rsidP="00253F8E">
      <w:pPr>
        <w:jc w:val="both"/>
      </w:pPr>
      <w:r>
        <w:t xml:space="preserve">- копией письменного объяснения </w:t>
      </w:r>
      <w:r>
        <w:t>Слотина</w:t>
      </w:r>
      <w:r>
        <w:t xml:space="preserve"> С.В. от дата (л.д. 8-9);</w:t>
      </w:r>
    </w:p>
    <w:p w:rsidR="00A77B3E" w:rsidP="00253F8E">
      <w:pPr>
        <w:jc w:val="both"/>
      </w:pPr>
      <w:r>
        <w:t>- копией выписки из ЕГРИП от дата № ИЭ996</w:t>
      </w:r>
      <w:r>
        <w:t>5-20-телефон (л.д. 13-16);</w:t>
      </w:r>
    </w:p>
    <w:p w:rsidR="00A77B3E" w:rsidP="00253F8E">
      <w:pPr>
        <w:jc w:val="both"/>
      </w:pPr>
      <w:r>
        <w:t xml:space="preserve">- копией </w:t>
      </w:r>
      <w:r>
        <w:t>скриншотов</w:t>
      </w:r>
      <w:r>
        <w:t xml:space="preserve"> с официального сайта ЕГАИС в сети интернет </w:t>
      </w:r>
      <w:r>
        <w:t>(</w:t>
      </w:r>
      <w:r>
        <w:t>л</w:t>
      </w:r>
      <w:r>
        <w:t>.д. 17- 18).</w:t>
      </w:r>
    </w:p>
    <w:p w:rsidR="00A77B3E" w:rsidP="00253F8E">
      <w:pPr>
        <w:jc w:val="both"/>
      </w:pPr>
      <w:r>
        <w:t xml:space="preserve">         </w:t>
      </w:r>
      <w:r>
        <w:t xml:space="preserve">Оценив исследованные доказательства в совокупности, заслушав пояснения </w:t>
      </w:r>
      <w:r>
        <w:t>Слотина</w:t>
      </w:r>
      <w:r>
        <w:t xml:space="preserve"> С.В., суд приходит к выводу, что вина наименование организации в соверш</w:t>
      </w:r>
      <w:r>
        <w:t xml:space="preserve">ении административного правонарушения является доказанной и его действия суд квалифицирует по </w:t>
      </w:r>
      <w:r>
        <w:t>ч</w:t>
      </w:r>
      <w:r>
        <w:t xml:space="preserve">. 1 ст. 8.28.1 </w:t>
      </w:r>
      <w:r>
        <w:t>КоАП</w:t>
      </w:r>
      <w:r>
        <w:t xml:space="preserve"> РФ,  как непредставление декларации о сделках с древесиной.</w:t>
      </w:r>
    </w:p>
    <w:p w:rsidR="00253F8E" w:rsidP="00253F8E">
      <w:pPr>
        <w:jc w:val="both"/>
      </w:pPr>
      <w:r>
        <w:t xml:space="preserve">       </w:t>
      </w:r>
      <w:r>
        <w:t xml:space="preserve">Неустранимых сомнений в виновности </w:t>
      </w:r>
      <w:r>
        <w:t>Слотина</w:t>
      </w:r>
      <w:r>
        <w:t xml:space="preserve"> С.В., которые бы следовало трактовать </w:t>
      </w:r>
      <w:r>
        <w:t xml:space="preserve">в его пользу в соответствии со ст. 1.5 </w:t>
      </w:r>
      <w:r>
        <w:t>КоАП</w:t>
      </w:r>
      <w:r>
        <w:t xml:space="preserve"> РФ, </w:t>
      </w:r>
      <w:r>
        <w:t xml:space="preserve">не имеется. Каких-либо существенных нарушений, влекущих за собой прекращение производства по делу, судом не установлено.            </w:t>
      </w:r>
    </w:p>
    <w:p w:rsidR="00A77B3E" w:rsidP="00253F8E">
      <w:pPr>
        <w:jc w:val="both"/>
      </w:pPr>
      <w:r>
        <w:t xml:space="preserve">        </w:t>
      </w:r>
      <w:r>
        <w:t>Срок давности привлечения лица к административной ответственности, установ</w:t>
      </w:r>
      <w:r>
        <w:t xml:space="preserve">ленный статьей 4.5 </w:t>
      </w:r>
      <w:r>
        <w:t>КоАП</w:t>
      </w:r>
      <w: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A77B3E" w:rsidP="00253F8E">
      <w:pPr>
        <w:jc w:val="both"/>
      </w:pPr>
      <w:r>
        <w:t xml:space="preserve">           </w:t>
      </w:r>
      <w:r>
        <w:t xml:space="preserve">Оснований для назначения наказания </w:t>
      </w:r>
      <w:r>
        <w:t>Слотину</w:t>
      </w:r>
      <w:r>
        <w:t xml:space="preserve"> С.В. с применением положений ст. 4.1.1 </w:t>
      </w:r>
      <w:r>
        <w:t>КоАП</w:t>
      </w:r>
      <w:r>
        <w:t xml:space="preserve"> РФ, суд не находит, поскольку в рез</w:t>
      </w:r>
      <w:r>
        <w:t>ультате бездействия наименование организации возникает угроза причинения вреда окружающей среде.</w:t>
      </w:r>
    </w:p>
    <w:p w:rsidR="00A77B3E" w:rsidP="00253F8E">
      <w:pPr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t>и индивидуализации ответствен</w:t>
      </w:r>
      <w:r>
        <w:t xml:space="preserve">ности, административное наказание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253F8E">
      <w:pPr>
        <w:jc w:val="both"/>
      </w:pPr>
      <w:r>
        <w:t xml:space="preserve">         </w:t>
      </w:r>
      <w:r>
        <w:t xml:space="preserve">При назначении административного наказания </w:t>
      </w:r>
      <w:r>
        <w:t>Слотину</w:t>
      </w:r>
      <w:r>
        <w:t xml:space="preserve"> С.В.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</w:t>
      </w:r>
      <w:r>
        <w:t>отягчающие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 </w:t>
      </w:r>
      <w:r>
        <w:tab/>
      </w:r>
    </w:p>
    <w:p w:rsidR="00A77B3E" w:rsidP="00253F8E">
      <w:pPr>
        <w:jc w:val="both"/>
      </w:pPr>
      <w:r>
        <w:t xml:space="preserve">         </w:t>
      </w: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</w:t>
      </w:r>
      <w:r>
        <w:t>к лицу, в отношении которого ведется производство п</w:t>
      </w:r>
      <w:r>
        <w:t xml:space="preserve">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</w:t>
      </w:r>
      <w:r>
        <w:t>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 xml:space="preserve">и частных интересов в рамках административного </w:t>
      </w:r>
      <w:r>
        <w:t>судопроизводства.</w:t>
      </w:r>
      <w:r>
        <w:tab/>
      </w:r>
      <w:r>
        <w:tab/>
      </w:r>
      <w:r>
        <w:tab/>
      </w:r>
      <w:r>
        <w:tab/>
      </w:r>
      <w:r>
        <w:tab/>
        <w:t xml:space="preserve">Обстоятельствами, смягчающими административную ответственность </w:t>
      </w:r>
      <w:r>
        <w:t>Слотина</w:t>
      </w:r>
      <w:r>
        <w:t xml:space="preserve"> С.В., суд признает признание вины, раскаяние в </w:t>
      </w:r>
      <w:r>
        <w:t>содеянном</w:t>
      </w:r>
      <w:r>
        <w:t>.</w:t>
      </w:r>
    </w:p>
    <w:p w:rsidR="00A77B3E" w:rsidP="00253F8E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Слотина</w:t>
      </w:r>
      <w:r>
        <w:t xml:space="preserve"> С.В., судом не установлено.</w:t>
      </w:r>
    </w:p>
    <w:p w:rsidR="00A77B3E" w:rsidP="00253F8E">
      <w:pPr>
        <w:jc w:val="both"/>
      </w:pPr>
      <w:r>
        <w:tab/>
        <w:t>Из данны</w:t>
      </w:r>
      <w:r>
        <w:t xml:space="preserve">х о личности </w:t>
      </w:r>
      <w:r>
        <w:t>Слотина</w:t>
      </w:r>
      <w:r>
        <w:t xml:space="preserve"> С.В., судом установлено, что он «изъято»</w:t>
      </w:r>
      <w:r>
        <w:t xml:space="preserve"> Иными сведениями о личности </w:t>
      </w:r>
      <w:r>
        <w:t>Слотина</w:t>
      </w:r>
      <w:r>
        <w:t xml:space="preserve"> С.В. и о его имущественном положении, суд не располагает.</w:t>
      </w:r>
    </w:p>
    <w:p w:rsidR="00A77B3E" w:rsidP="00253F8E">
      <w:pPr>
        <w:jc w:val="both"/>
      </w:pPr>
      <w:r>
        <w:tab/>
      </w:r>
      <w:r>
        <w:t xml:space="preserve">Согласно санкции ч. 1 ст. 8.28.1 </w:t>
      </w:r>
      <w:r>
        <w:t>КоАП</w:t>
      </w:r>
      <w:r>
        <w:t xml:space="preserve"> РФ совершенное </w:t>
      </w:r>
      <w:r>
        <w:t>Слотиным</w:t>
      </w:r>
      <w:r>
        <w:t xml:space="preserve"> С.В. деяние влечет наложение административного штрафа на должностных лиц </w:t>
      </w:r>
      <w:r>
        <w:t xml:space="preserve">в размере от пяти тысяч до сумма прописью; на лиц, осуществляющих предпринимательскую деятельность без образования юридического лица, - </w:t>
      </w:r>
      <w:r>
        <w:t>от семи тысяч до</w:t>
      </w:r>
      <w:r>
        <w:t xml:space="preserve"> сумма прописью; на юридических лиц - от ста тысяч до сумма прописью.</w:t>
      </w:r>
    </w:p>
    <w:p w:rsidR="00A77B3E" w:rsidP="00253F8E">
      <w:pPr>
        <w:jc w:val="both"/>
      </w:pPr>
      <w:r>
        <w:t xml:space="preserve">  </w:t>
      </w:r>
      <w:r>
        <w:tab/>
      </w:r>
      <w:r>
        <w:t xml:space="preserve">С учетом конкретных обстоятельств дела, принимая во внимание личность </w:t>
      </w:r>
      <w:r>
        <w:t>Слотина</w:t>
      </w:r>
      <w:r>
        <w:t xml:space="preserve"> С.В., характер совершенного им правонарушения, наличие смягчающих </w:t>
      </w:r>
      <w:r>
        <w:t>административную ответственность обстоя</w:t>
      </w:r>
      <w:r>
        <w:t xml:space="preserve">тельства, суд считает возможным назначить ему административное наказание в виде административного штрафа в минимальном размере, установленном санкцией ч. 1 ст. 8.28.1 </w:t>
      </w:r>
      <w:r>
        <w:t>КоАП</w:t>
      </w:r>
      <w:r>
        <w:t xml:space="preserve"> РФ, что будет являться в рассматриваемом случае, </w:t>
      </w:r>
      <w:r>
        <w:t xml:space="preserve">по мнению судьи, надлежащей мерой ответственности в целях предупреждения </w:t>
      </w:r>
      <w:r>
        <w:t>в дальнейшем</w:t>
      </w:r>
      <w:r>
        <w:t xml:space="preserve"> совершения им аналогичных административных проступков. </w:t>
      </w:r>
    </w:p>
    <w:p w:rsidR="00A77B3E" w:rsidP="00253F8E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 xml:space="preserve">, руководствуясь ст.ст. 3.1., 4.1., 8.28.1, 29.9. – 29.11. </w:t>
      </w:r>
      <w:r>
        <w:t>КоАП</w:t>
      </w:r>
      <w:r>
        <w:t xml:space="preserve"> РФ, мировой судья, -</w:t>
      </w:r>
    </w:p>
    <w:p w:rsidR="00A77B3E" w:rsidP="00253F8E">
      <w:pPr>
        <w:jc w:val="both"/>
      </w:pPr>
    </w:p>
    <w:p w:rsidR="00A77B3E" w:rsidP="00253F8E">
      <w:pPr>
        <w:jc w:val="both"/>
      </w:pPr>
      <w:r>
        <w:tab/>
      </w:r>
      <w:r>
        <w:tab/>
      </w:r>
      <w:r>
        <w:tab/>
      </w:r>
      <w:r>
        <w:tab/>
      </w:r>
      <w:r>
        <w:tab/>
        <w:t>постановил:</w:t>
      </w:r>
    </w:p>
    <w:p w:rsidR="00A77B3E" w:rsidP="00253F8E">
      <w:pPr>
        <w:jc w:val="both"/>
      </w:pPr>
    </w:p>
    <w:p w:rsidR="00A77B3E" w:rsidP="00253F8E">
      <w:pPr>
        <w:jc w:val="both"/>
      </w:pPr>
      <w:r>
        <w:t xml:space="preserve">          </w:t>
      </w:r>
      <w:r>
        <w:t xml:space="preserve">признать </w:t>
      </w:r>
      <w:r>
        <w:t>Слотина</w:t>
      </w:r>
      <w:r>
        <w:t xml:space="preserve"> С.В. 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8.28.1 </w:t>
      </w:r>
      <w:r>
        <w:t>КоАП</w:t>
      </w:r>
      <w:r>
        <w:t xml:space="preserve"> РФ и назначить ему наказание в виде административного штрафа в размере 7000 (семь тысяч) рублей.</w:t>
      </w:r>
    </w:p>
    <w:p w:rsidR="00A77B3E" w:rsidP="00253F8E">
      <w:pPr>
        <w:jc w:val="both"/>
      </w:pPr>
      <w:r>
        <w:t xml:space="preserve">            </w:t>
      </w:r>
      <w:r>
        <w:t>Штраф подлежит п</w:t>
      </w:r>
      <w:r>
        <w:t xml:space="preserve">еречислению на следующие реквизиты: получатель:  </w:t>
      </w:r>
      <w:r>
        <w:t xml:space="preserve">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</w:t>
      </w:r>
      <w:r>
        <w:t xml:space="preserve">Отделение по адрес Южного главного управления </w:t>
      </w:r>
    </w:p>
    <w:p w:rsidR="00A77B3E" w:rsidP="00253F8E">
      <w:pPr>
        <w:jc w:val="both"/>
      </w:pPr>
      <w:r>
        <w:t>ЦБРФ, БИК: телефон, счет: 40101810335100010001, ОКТМ</w:t>
      </w:r>
      <w:r>
        <w:t xml:space="preserve">О: телефон, </w:t>
      </w:r>
      <w:r>
        <w:t xml:space="preserve">КБК телефон </w:t>
      </w:r>
      <w:r>
        <w:t>телефон</w:t>
      </w:r>
      <w:r>
        <w:t>, УИН (0) – штрафы за нарушение требований лесного законодательства об учете древесины и сделок с ней по постановлению от дата, дело № 5-84-412/2020.</w:t>
      </w:r>
    </w:p>
    <w:p w:rsidR="00A77B3E" w:rsidP="00253F8E">
      <w:pPr>
        <w:jc w:val="both"/>
      </w:pPr>
      <w:r>
        <w:t xml:space="preserve">           </w:t>
      </w:r>
      <w:r>
        <w:t xml:space="preserve">Разъяснить </w:t>
      </w:r>
      <w:r>
        <w:t>Слотину</w:t>
      </w:r>
      <w:r>
        <w:t xml:space="preserve"> С.В., что административный штраф должен быть уплачен в </w:t>
      </w:r>
      <w:r>
        <w:t xml:space="preserve">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</w:t>
      </w:r>
      <w:r>
        <w:t>чки, предусмотренных ст. 31.5 настоящего Кодекса.</w:t>
      </w:r>
    </w:p>
    <w:p w:rsidR="00A77B3E" w:rsidP="00253F8E">
      <w:pPr>
        <w:jc w:val="both"/>
      </w:pPr>
      <w:r>
        <w:t xml:space="preserve">           </w:t>
      </w:r>
      <w:r>
        <w:t xml:space="preserve">При неуплате административного штрафа в срок сумма штрафа 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253F8E">
      <w:pPr>
        <w:jc w:val="both"/>
      </w:pPr>
      <w:r>
        <w:t xml:space="preserve">          </w:t>
      </w:r>
      <w:r>
        <w:t>Документ, свидетельствующий об уплате административног</w:t>
      </w:r>
      <w:r>
        <w:t>о штрафа, лицо, привлеченное к административной ответственности, направляет судье, вынесшему постановление.</w:t>
      </w:r>
    </w:p>
    <w:p w:rsidR="00A77B3E" w:rsidP="00253F8E">
      <w:pPr>
        <w:jc w:val="both"/>
      </w:pPr>
      <w:r>
        <w:t xml:space="preserve">         </w:t>
      </w:r>
      <w:r>
        <w:t xml:space="preserve">Постановление по делу об административном правонарушении вступает </w:t>
      </w:r>
      <w:r>
        <w:t>в законную силу после истечения срока, установленного для его обжалования, если у</w:t>
      </w:r>
      <w:r>
        <w:t>казанное постановление не было обжаловано или опротестовано.</w:t>
      </w:r>
    </w:p>
    <w:p w:rsidR="00A77B3E" w:rsidP="00253F8E">
      <w:pPr>
        <w:jc w:val="both"/>
      </w:pPr>
      <w:r>
        <w:t xml:space="preserve">   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</w:t>
      </w:r>
      <w:r>
        <w:t xml:space="preserve">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253F8E">
      <w:pPr>
        <w:jc w:val="both"/>
      </w:pPr>
      <w:r>
        <w:t xml:space="preserve">        </w:t>
      </w:r>
      <w:r>
        <w:t xml:space="preserve">Постановление может быть </w:t>
      </w:r>
      <w:r>
        <w:t>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253F8E">
      <w:pPr>
        <w:jc w:val="both"/>
      </w:pPr>
    </w:p>
    <w:p w:rsidR="00A77B3E" w:rsidP="00253F8E">
      <w:pPr>
        <w:jc w:val="both"/>
      </w:pPr>
      <w:r>
        <w:t xml:space="preserve">         </w:t>
      </w: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Е.Н. Елецких </w:t>
      </w:r>
    </w:p>
    <w:p w:rsidR="00A77B3E" w:rsidP="00253F8E">
      <w:pPr>
        <w:jc w:val="both"/>
      </w:pPr>
      <w:r>
        <w:t>К</w:t>
      </w:r>
      <w:r>
        <w:t>опия верна:</w:t>
      </w:r>
    </w:p>
    <w:p w:rsidR="00A77B3E" w:rsidP="00253F8E">
      <w:pPr>
        <w:jc w:val="both"/>
      </w:pPr>
    </w:p>
    <w:p w:rsidR="00A77B3E" w:rsidP="00253F8E">
      <w:pPr>
        <w:jc w:val="both"/>
      </w:pPr>
    </w:p>
    <w:sectPr w:rsidSect="009426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64B"/>
    <w:rsid w:val="00253F8E"/>
    <w:rsid w:val="009426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6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