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5-85-023/2023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</w:t>
      </w:r>
      <w:r>
        <w:t>района (городской адрес) адрес Суходолов А.С., рассмотрев в открытом судебном заседании в помещении судебного участка в адрес дело об административном правонарушении, поступившее дата в отношении:</w:t>
      </w:r>
    </w:p>
    <w:p w:rsidR="00A77B3E">
      <w:r>
        <w:t xml:space="preserve">ДЕМЬЯНЕНКО АЛЕКСАНДРА ВЛАДИМИРОВИЧА, паспортные данные с/з </w:t>
      </w:r>
      <w:r>
        <w:t>Бороздиновский</w:t>
      </w:r>
      <w:r>
        <w:t xml:space="preserve"> адрес, официально не работающего, инвалидности не имеющего, зарегистрированного и проживающего по адресу: адрес, военнослужащим не является, разведен, несовершеннолетних детей нет, гражданин Российской Федерации, паспортные данные выданный Г</w:t>
      </w:r>
      <w:r>
        <w:t>УМВД России по адрес дата ранее к административной ответственности не привлекался</w:t>
      </w:r>
    </w:p>
    <w:p w:rsidR="00A77B3E">
      <w:r>
        <w:t xml:space="preserve">в совершении административного правонарушения, предусмотренного ч. 3 ст. 12.8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время, по адресу: адрес + 700 м Демьяненко А.В. управлял транспо</w:t>
      </w:r>
      <w:r>
        <w:t>ртным средством экскаватор-погрузчик JCB с государственным регистрационным номером 7371РК77, находясь в состоянии алкогольного опьянения, не имея права управления транспортным средством, согласно акта освидетельствования на состояние алкогольного опьянения</w:t>
      </w:r>
      <w:r>
        <w:t xml:space="preserve"> 61АА №123124 от дата установлено состояние опьянения, чем нарушил п. 2.7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>дата по указанному факту в отношении Демьяненко А.В. сос</w:t>
      </w:r>
      <w:r>
        <w:t>тавлен протокол об административном правонарушении по ч. 3 ст. 12.8 КоАП РФ.</w:t>
      </w:r>
    </w:p>
    <w:p w:rsidR="00A77B3E">
      <w:r>
        <w:t>Демьяненко А.В. в судебном заседании с протоколом согласился, вину признал и пояснил, что в указанный день употребил алкоголь, затем сел за руль и управлял экскаватором-погрузчико</w:t>
      </w:r>
      <w:r>
        <w:t>м JCB, не имея права управления указанным транспортным средством.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Демьяненко А.В. административного правонарушения, пре</w:t>
      </w:r>
      <w:r>
        <w:t>дусмотренного ч. 3 ст. 12.8 КоАП РФ, и подтвержденной его вину в совершенном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</w:t>
      </w:r>
      <w:r>
        <w:t>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>
      <w:r>
        <w:t>Наличие события административного правонарушения, предусмотренного ч. 3 ст. 12.8 КоАП РФ и вина Демьяненко А.В. в его сов</w:t>
      </w:r>
      <w:r>
        <w:t>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от дата, согласно которому Демьяненко А.В. управлял транспортным средством в состоянии опьянения. /</w:t>
      </w:r>
      <w:r>
        <w:t>л.д</w:t>
      </w:r>
      <w:r>
        <w:t>. 1/;</w:t>
      </w:r>
    </w:p>
    <w:p w:rsidR="00A77B3E">
      <w:r>
        <w:t>- протоколом от дата о</w:t>
      </w:r>
      <w:r>
        <w:t>б отстранении Демьяненко А.В. от управления транспортным средством /</w:t>
      </w:r>
      <w:r>
        <w:t>л.д</w:t>
      </w:r>
      <w:r>
        <w:t>. 2/;</w:t>
      </w:r>
    </w:p>
    <w:p w:rsidR="00A77B3E">
      <w:r>
        <w:t>- актом 61АА телефон от дата освидетельствования на состояние алкогольного опьянения, согласно которому у Демьяненко А.В. установлено состояние опьянения /</w:t>
      </w:r>
      <w:r>
        <w:t>л.д</w:t>
      </w:r>
      <w:r>
        <w:t>. 3-4/;</w:t>
      </w:r>
    </w:p>
    <w:p w:rsidR="00A77B3E">
      <w:r>
        <w:t>- копией прот</w:t>
      </w:r>
      <w:r>
        <w:t>окола об административном задержании от дата /</w:t>
      </w:r>
      <w:r>
        <w:t>л.д</w:t>
      </w:r>
      <w:r>
        <w:t>. 6/;</w:t>
      </w:r>
    </w:p>
    <w:p w:rsidR="00A77B3E">
      <w:r>
        <w:t>- справкой к протоколу об административном правонарушении /</w:t>
      </w:r>
      <w:r>
        <w:t>л.д</w:t>
      </w:r>
      <w:r>
        <w:t>. 7/;</w:t>
      </w:r>
    </w:p>
    <w:p w:rsidR="00A77B3E">
      <w:r>
        <w:t>- видеозаписью /</w:t>
      </w:r>
      <w:r>
        <w:t>л.д</w:t>
      </w:r>
      <w:r>
        <w:t>. 13/;</w:t>
      </w:r>
    </w:p>
    <w:p w:rsidR="00A77B3E">
      <w:r>
        <w:t xml:space="preserve">- объяснениями Демьяненко А.В. данными им в судебном заседании. </w:t>
      </w:r>
    </w:p>
    <w:p w:rsidR="00A77B3E">
      <w:r>
        <w:t>Собранные по данному делу доказательства с</w:t>
      </w:r>
      <w:r>
        <w:t>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 ч. 1 ст. 4.2. КоАП РФ обстоятельств, смягчающих административную отв</w:t>
      </w:r>
      <w:r>
        <w:t>етственность Демьяненко А.В. не имеется.</w:t>
      </w:r>
    </w:p>
    <w:p w:rsidR="00A77B3E">
      <w:r>
        <w:t>В соответствии с ч. 1 ст. 4.3. КоАП РФ обстоятельств, отягчающих ответственность Демьяненко А.В. не имеется.</w:t>
      </w:r>
    </w:p>
    <w:p w:rsidR="00A77B3E">
      <w:r>
        <w:t xml:space="preserve">Демьяненко А.В. не относится к категории лиц, установленных частью 2  статьи 3.9 КоАП РФ, в связи с чем, </w:t>
      </w:r>
      <w:r>
        <w:t>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дата, Демьяненко А.В. задержан в связи с совершением правонарушения, предусмотренного ч. 3 ст.</w:t>
      </w:r>
      <w:r>
        <w:t xml:space="preserve"> 12.8 КоАП РФ дата в время, освобожден дата в время.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3.5, 3.8, 4.1, ч. 3 ст. 12.8, </w:t>
      </w:r>
      <w:r>
        <w:t>ст.ст</w:t>
      </w:r>
      <w:r>
        <w:t xml:space="preserve">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ДЕМЬЯНЕНКО АЛЕКСАНДРА ВЛАДИМИРОВИЧА признать виновным в совершен</w:t>
      </w:r>
      <w:r>
        <w:t>ии административного правонарушения, предусмотренного ч. 3 ст. 12.8 КоАП РФ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</w:t>
      </w:r>
      <w:r>
        <w:t>тивного ареста срок административного задержания с время дата по время дата.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</w:t>
      </w:r>
      <w:r>
        <w:t xml:space="preserve">вление может быть обжаловано в </w:t>
      </w:r>
      <w:r>
        <w:t>Судакский</w:t>
      </w:r>
      <w:r>
        <w:t xml:space="preserve"> городской суд адрес в течение 10 суток со дня вручения или получения копии постановления, через мирового </w:t>
      </w:r>
      <w:r>
        <w:t xml:space="preserve">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 xml:space="preserve">             А.С. 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02"/>
    <w:rsid w:val="008C50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